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B2" w:rsidRDefault="00F903A2">
      <w:pPr>
        <w:rPr>
          <w:sz w:val="32"/>
          <w:szCs w:val="32"/>
        </w:rPr>
      </w:pPr>
      <w:bookmarkStart w:id="0" w:name="_GoBack"/>
      <w:bookmarkEnd w:id="0"/>
      <w:r>
        <w:rPr>
          <w:rFonts w:hint="eastAsia"/>
          <w:sz w:val="32"/>
          <w:szCs w:val="32"/>
        </w:rPr>
        <w:t>附件</w:t>
      </w:r>
      <w:r>
        <w:rPr>
          <w:sz w:val="32"/>
          <w:szCs w:val="32"/>
        </w:rPr>
        <w:t>7</w:t>
      </w:r>
    </w:p>
    <w:p w:rsidR="00B64FB2" w:rsidRDefault="00B64FB2">
      <w:pPr>
        <w:ind w:firstLine="420"/>
        <w:jc w:val="center"/>
        <w:rPr>
          <w:rFonts w:ascii="Times New Roman" w:eastAsia="方正仿宋_GBK"/>
          <w:b/>
          <w:bCs/>
          <w:sz w:val="32"/>
          <w:szCs w:val="32"/>
        </w:rPr>
      </w:pPr>
    </w:p>
    <w:p w:rsidR="00B64FB2" w:rsidRDefault="00F903A2">
      <w:pPr>
        <w:pStyle w:val="100"/>
        <w:ind w:firstLine="420"/>
        <w:jc w:val="center"/>
        <w:rPr>
          <w:rFonts w:ascii="方正小标宋_GBK" w:eastAsia="方正小标宋_GBK"/>
          <w:bCs/>
          <w:sz w:val="44"/>
          <w:szCs w:val="44"/>
        </w:rPr>
      </w:pPr>
      <w:r>
        <w:rPr>
          <w:rFonts w:ascii="方正小标宋_GBK" w:eastAsia="方正小标宋_GBK"/>
          <w:bCs/>
          <w:sz w:val="44"/>
          <w:szCs w:val="44"/>
        </w:rPr>
        <w:t>出口货物多式联运申请单及相关</w:t>
      </w:r>
    </w:p>
    <w:p w:rsidR="00B64FB2" w:rsidRDefault="00F903A2">
      <w:pPr>
        <w:pStyle w:val="100"/>
        <w:jc w:val="center"/>
        <w:rPr>
          <w:rFonts w:ascii="方正小标宋_GBK" w:eastAsia="方正小标宋_GBK"/>
          <w:bCs/>
          <w:sz w:val="44"/>
          <w:szCs w:val="44"/>
        </w:rPr>
      </w:pPr>
      <w:r>
        <w:rPr>
          <w:rFonts w:ascii="方正小标宋_GBK" w:eastAsia="方正小标宋_GBK"/>
          <w:bCs/>
          <w:sz w:val="44"/>
          <w:szCs w:val="44"/>
        </w:rPr>
        <w:t>电子数据填制规范</w:t>
      </w:r>
    </w:p>
    <w:p w:rsidR="00B64FB2" w:rsidRDefault="00B64FB2">
      <w:pPr>
        <w:pStyle w:val="100"/>
        <w:jc w:val="center"/>
        <w:rPr>
          <w:rFonts w:ascii="方正小标宋_GBK" w:eastAsia="方正小标宋_GBK"/>
          <w:bCs/>
          <w:sz w:val="44"/>
          <w:szCs w:val="44"/>
        </w:rPr>
      </w:pPr>
    </w:p>
    <w:p w:rsidR="00B64FB2" w:rsidRDefault="00F903A2">
      <w:pPr>
        <w:pStyle w:val="100"/>
        <w:spacing w:line="560" w:lineRule="exact"/>
        <w:jc w:val="left"/>
        <w:rPr>
          <w:rFonts w:ascii="Times New Roman" w:eastAsia="方正仿宋_GBK" w:hAnsi="Times New Roman"/>
          <w:b/>
          <w:sz w:val="32"/>
          <w:szCs w:val="32"/>
        </w:rPr>
      </w:pPr>
      <w:r>
        <w:rPr>
          <w:rFonts w:ascii="Times New Roman" w:eastAsia="方正仿宋_GBK" w:hAnsi="Times New Roman"/>
          <w:b/>
          <w:sz w:val="32"/>
          <w:szCs w:val="32"/>
        </w:rPr>
        <w:t>第一部分：数据填制特殊要求</w:t>
      </w:r>
    </w:p>
    <w:p w:rsidR="00B64FB2" w:rsidRDefault="00F903A2">
      <w:pPr>
        <w:pStyle w:val="10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一、数据项之间存在关联关系的，其中一个数据项填写，另外的数据项必须也要填写。</w:t>
      </w:r>
    </w:p>
    <w:p w:rsidR="00B64FB2" w:rsidRDefault="00F903A2">
      <w:pPr>
        <w:pStyle w:val="10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．件数，包装种类；</w:t>
      </w:r>
    </w:p>
    <w:p w:rsidR="00B64FB2" w:rsidRDefault="00F903A2">
      <w:pPr>
        <w:pStyle w:val="10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．集装箱号，箱型尺寸和类型；</w:t>
      </w:r>
    </w:p>
    <w:p w:rsidR="00B64FB2" w:rsidRDefault="00F903A2">
      <w:pPr>
        <w:pStyle w:val="10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．封志类型，封志号；</w:t>
      </w:r>
    </w:p>
    <w:p w:rsidR="00B64FB2" w:rsidRDefault="00F903A2">
      <w:pPr>
        <w:pStyle w:val="10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．境内启运地关区代码，境内目的地关区代码。</w:t>
      </w:r>
    </w:p>
    <w:p w:rsidR="00B64FB2" w:rsidRDefault="00F903A2">
      <w:pPr>
        <w:pStyle w:val="10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二、出口货物多式联运申请单有整单增加和整单及部分多式联运分单删除报文，无修改报文。申报删除报文时，多式联运申请单号、</w:t>
      </w:r>
      <w:r>
        <w:rPr>
          <w:rFonts w:ascii="Times New Roman" w:eastAsia="方正仿宋_GBK" w:hAnsi="Times New Roman" w:hint="eastAsia"/>
          <w:sz w:val="32"/>
          <w:szCs w:val="32"/>
        </w:rPr>
        <w:t>传输人</w:t>
      </w:r>
      <w:r>
        <w:rPr>
          <w:rFonts w:ascii="Times New Roman" w:eastAsia="方正仿宋_GBK" w:hAnsi="Times New Roman"/>
          <w:sz w:val="32"/>
          <w:szCs w:val="32"/>
        </w:rPr>
        <w:t>代码、申报地海关代码、删除原因必填。如不填写多式联运分单号，则删除该多式联运申请单；如填写多式联运分单号，则删除该多式联运申请单项下的具体多式联运分单，其他多式联运分单不变。</w:t>
      </w:r>
    </w:p>
    <w:p w:rsidR="00B64FB2" w:rsidRDefault="00F903A2">
      <w:pPr>
        <w:pStyle w:val="10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三、变更原因代码在多式联运申请单删除、境内物流信息变更中填写，其他不填写。</w:t>
      </w:r>
    </w:p>
    <w:p w:rsidR="00B64FB2" w:rsidRDefault="00F903A2">
      <w:pPr>
        <w:pStyle w:val="10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四、到货信息、离场信息有增加和删除报文。</w:t>
      </w:r>
    </w:p>
    <w:p w:rsidR="00B64FB2" w:rsidRDefault="00F903A2">
      <w:pPr>
        <w:pStyle w:val="10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五、境内启运地关区代码、境内目的地关区代码，组成一段轨</w:t>
      </w:r>
      <w:r>
        <w:rPr>
          <w:rFonts w:ascii="Times New Roman" w:eastAsia="方正仿宋_GBK" w:hAnsi="Times New Roman"/>
          <w:sz w:val="32"/>
          <w:szCs w:val="32"/>
        </w:rPr>
        <w:lastRenderedPageBreak/>
        <w:t>迹信息。首个境内启运地关区代码应为申报地海关代码，最后的境内目的地关区代码应为出境地关区代码。应按照货物运输计划顺序，申报境内启运地关区代码及境内目的地关区代码。</w:t>
      </w:r>
    </w:p>
    <w:p w:rsidR="00B64FB2" w:rsidRDefault="00F903A2">
      <w:pPr>
        <w:pStyle w:val="10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六、所有填制项中不得出现</w:t>
      </w:r>
      <w:r>
        <w:rPr>
          <w:rFonts w:ascii="方正仿宋_GBK" w:eastAsia="方正仿宋_GBK" w:cs="方正仿宋_GBK" w:hint="eastAsia"/>
          <w:sz w:val="32"/>
          <w:szCs w:val="32"/>
        </w:rPr>
        <w:t>“</w:t>
      </w:r>
      <w:r>
        <w:rPr>
          <w:rFonts w:ascii="Times New Roman" w:eastAsia="方正仿宋_GBK" w:hAnsi="Times New Roman"/>
          <w:sz w:val="32"/>
          <w:szCs w:val="32"/>
        </w:rPr>
        <w:t>&lt;</w:t>
      </w:r>
      <w:r>
        <w:rPr>
          <w:rFonts w:ascii="方正仿宋_GBK" w:eastAsia="方正仿宋_GBK" w:cs="方正仿宋_GBK" w:hint="eastAsia"/>
          <w:sz w:val="32"/>
          <w:szCs w:val="32"/>
        </w:rPr>
        <w:t>”“</w:t>
      </w:r>
      <w:r>
        <w:rPr>
          <w:rFonts w:ascii="Times New Roman" w:eastAsia="方正仿宋_GBK" w:hAnsi="Times New Roman"/>
          <w:sz w:val="32"/>
          <w:szCs w:val="32"/>
        </w:rPr>
        <w:t>&amp;</w:t>
      </w:r>
      <w:r>
        <w:rPr>
          <w:rFonts w:ascii="方正仿宋_GBK" w:eastAsia="方正仿宋_GBK" w:cs="方正仿宋_GBK" w:hint="eastAsia"/>
          <w:sz w:val="32"/>
          <w:szCs w:val="32"/>
        </w:rPr>
        <w:t>”</w:t>
      </w:r>
      <w:r>
        <w:rPr>
          <w:rFonts w:ascii="Times New Roman" w:eastAsia="方正仿宋_GBK" w:hAnsi="Times New Roman"/>
          <w:sz w:val="32"/>
          <w:szCs w:val="32"/>
        </w:rPr>
        <w:t>符号，如有实际需要，请填写对应的转义符</w:t>
      </w:r>
      <w:r>
        <w:rPr>
          <w:rFonts w:ascii="方正仿宋_GBK" w:eastAsia="方正仿宋_GBK" w:cs="方正仿宋_GBK" w:hint="eastAsia"/>
          <w:sz w:val="32"/>
          <w:szCs w:val="32"/>
        </w:rPr>
        <w:t>“</w:t>
      </w:r>
      <w:r>
        <w:rPr>
          <w:rFonts w:ascii="Times New Roman" w:eastAsia="方正仿宋_GBK" w:hAnsi="Times New Roman"/>
          <w:sz w:val="32"/>
          <w:szCs w:val="32"/>
        </w:rPr>
        <w:t>&amp;lt</w:t>
      </w:r>
      <w:r>
        <w:rPr>
          <w:rFonts w:ascii="方正仿宋_GBK" w:eastAsia="方正仿宋_GBK" w:cs="方正仿宋_GBK" w:hint="eastAsia"/>
          <w:sz w:val="32"/>
          <w:szCs w:val="32"/>
        </w:rPr>
        <w:t>;</w:t>
      </w:r>
      <w:r>
        <w:rPr>
          <w:rFonts w:ascii="方正仿宋_GBK" w:eastAsia="方正仿宋_GBK" w:cs="方正仿宋_GBK" w:hint="eastAsia"/>
          <w:sz w:val="32"/>
          <w:szCs w:val="32"/>
        </w:rPr>
        <w:t>”“</w:t>
      </w:r>
      <w:r>
        <w:rPr>
          <w:rFonts w:ascii="Times New Roman" w:eastAsia="方正仿宋_GBK" w:hAnsi="Times New Roman"/>
          <w:sz w:val="32"/>
          <w:szCs w:val="32"/>
        </w:rPr>
        <w:t>&amp;amp</w:t>
      </w:r>
      <w:r>
        <w:rPr>
          <w:rFonts w:ascii="方正仿宋_GBK" w:eastAsia="方正仿宋_GBK" w:cs="方正仿宋_GBK" w:hint="eastAsia"/>
          <w:sz w:val="32"/>
          <w:szCs w:val="32"/>
        </w:rPr>
        <w:t>;</w:t>
      </w:r>
      <w:r>
        <w:rPr>
          <w:rFonts w:ascii="方正仿宋_GBK" w:eastAsia="方正仿宋_GBK" w:cs="方正仿宋_GBK" w:hint="eastAsia"/>
          <w:sz w:val="32"/>
          <w:szCs w:val="32"/>
        </w:rPr>
        <w:t>”</w:t>
      </w:r>
      <w:r>
        <w:rPr>
          <w:rFonts w:ascii="Times New Roman" w:eastAsia="方正仿宋_GBK" w:hAnsi="Times New Roman"/>
          <w:sz w:val="32"/>
          <w:szCs w:val="32"/>
        </w:rPr>
        <w:t>。</w:t>
      </w:r>
    </w:p>
    <w:p w:rsidR="00B64FB2" w:rsidRDefault="00B64FB2">
      <w:pPr>
        <w:pStyle w:val="100"/>
        <w:rPr>
          <w:rFonts w:ascii="Times New Roman" w:eastAsia="方正仿宋_GBK" w:hAnsi="Times New Roman"/>
          <w:b/>
          <w:sz w:val="32"/>
          <w:szCs w:val="32"/>
        </w:rPr>
      </w:pPr>
    </w:p>
    <w:p w:rsidR="00B64FB2" w:rsidRDefault="00F903A2">
      <w:pPr>
        <w:pStyle w:val="100"/>
        <w:rPr>
          <w:rFonts w:ascii="Times New Roman" w:eastAsia="方正仿宋_GBK" w:hAnsi="Times New Roman"/>
          <w:b/>
          <w:sz w:val="32"/>
          <w:szCs w:val="32"/>
        </w:rPr>
      </w:pPr>
      <w:r>
        <w:rPr>
          <w:rFonts w:ascii="Times New Roman" w:eastAsia="方正仿宋_GBK" w:hAnsi="Times New Roman"/>
          <w:b/>
          <w:sz w:val="32"/>
          <w:szCs w:val="32"/>
        </w:rPr>
        <w:t>第二部分：数据项填制要求</w:t>
      </w:r>
    </w:p>
    <w:p w:rsidR="00B64FB2" w:rsidRDefault="00F903A2">
      <w:pPr>
        <w:pStyle w:val="100"/>
        <w:rPr>
          <w:rFonts w:ascii="Times New Roman" w:eastAsia="方正仿宋_GBK" w:hAnsi="Times New Roman"/>
          <w:b/>
          <w:sz w:val="32"/>
          <w:szCs w:val="32"/>
        </w:rPr>
      </w:pPr>
      <w:r>
        <w:rPr>
          <w:rFonts w:ascii="Times New Roman" w:eastAsia="方正仿宋_GBK" w:hAnsi="Times New Roman"/>
          <w:b/>
          <w:sz w:val="32"/>
          <w:szCs w:val="32"/>
        </w:rPr>
        <w:t>模板说明：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（数据项名称）</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WCO</w:t>
            </w:r>
            <w:r>
              <w:rPr>
                <w:rFonts w:ascii="Times New Roman" w:eastAsia="方正仿宋_GBK" w:hAnsi="Times New Roman" w:hint="eastAsia"/>
                <w:sz w:val="32"/>
                <w:szCs w:val="32"/>
              </w:rPr>
              <w:t>数据模型序号、名称）</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WCO</w:t>
            </w:r>
            <w:r>
              <w:rPr>
                <w:rFonts w:ascii="Times New Roman" w:eastAsia="方正仿宋_GBK" w:hAnsi="Times New Roman" w:hint="eastAsia"/>
                <w:sz w:val="32"/>
                <w:szCs w:val="32"/>
              </w:rPr>
              <w:t>数据项描述）</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（填制要求）</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（公告对应数据项）</w:t>
            </w:r>
          </w:p>
        </w:tc>
      </w:tr>
    </w:tbl>
    <w:p w:rsidR="00B64FB2" w:rsidRDefault="00B64FB2">
      <w:pPr>
        <w:pStyle w:val="100"/>
        <w:outlineLvl w:val="0"/>
        <w:rPr>
          <w:rFonts w:ascii="Times New Roman" w:hAnsi="Times New Roman"/>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0001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传输人代码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R059</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Submitter, 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The identifier of the party who presents a document or data for the approval, consideration, </w:t>
            </w:r>
            <w:r>
              <w:rPr>
                <w:rFonts w:ascii="Times New Roman" w:eastAsia="方正仿宋_GBK" w:hAnsi="Times New Roman" w:hint="eastAsia"/>
                <w:sz w:val="32"/>
                <w:szCs w:val="32"/>
              </w:rPr>
              <w:t>ordecision of another</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hint="eastAsia"/>
                <w:sz w:val="32"/>
                <w:szCs w:val="32"/>
              </w:rPr>
              <w:t>传输人代码</w:t>
            </w:r>
            <w:r>
              <w:rPr>
                <w:rFonts w:ascii="Times New Roman" w:eastAsia="方正仿宋_GBK" w:hAnsi="Times New Roman"/>
                <w:sz w:val="32"/>
                <w:szCs w:val="32"/>
              </w:rPr>
              <w:t>：</w:t>
            </w:r>
            <w:r>
              <w:rPr>
                <w:rFonts w:ascii="Times New Roman" w:eastAsia="方正仿宋_GBK" w:hAnsi="Times New Roman"/>
                <w:sz w:val="32"/>
                <w:szCs w:val="32"/>
              </w:rPr>
              <w:t xml:space="preserve"> </w:t>
            </w:r>
            <w:r>
              <w:rPr>
                <w:rFonts w:ascii="Times New Roman" w:eastAsia="方正仿宋_GBK" w:hAnsi="Times New Roman"/>
                <w:sz w:val="32"/>
                <w:szCs w:val="32"/>
              </w:rPr>
              <w:t>填写企业海关备案代码（</w:t>
            </w:r>
            <w:r>
              <w:rPr>
                <w:rFonts w:ascii="Times New Roman" w:eastAsia="方正仿宋_GBK" w:hAnsi="Times New Roman"/>
                <w:sz w:val="32"/>
                <w:szCs w:val="32"/>
              </w:rPr>
              <w:t>18</w:t>
            </w:r>
            <w:r>
              <w:rPr>
                <w:rFonts w:ascii="Times New Roman" w:eastAsia="方正仿宋_GBK" w:hAnsi="Times New Roman"/>
                <w:sz w:val="32"/>
                <w:szCs w:val="32"/>
              </w:rPr>
              <w:t>位社会信用代码），社会信用代码不得出现</w:t>
            </w:r>
            <w:r>
              <w:rPr>
                <w:rFonts w:ascii="方正仿宋_GBK" w:eastAsia="方正仿宋_GBK" w:cs="方正仿宋_GBK" w:hint="eastAsia"/>
                <w:sz w:val="32"/>
                <w:szCs w:val="32"/>
              </w:rPr>
              <w:t>“</w:t>
            </w:r>
            <w:r>
              <w:rPr>
                <w:rFonts w:ascii="Times New Roman" w:eastAsia="方正仿宋_GBK" w:hAnsi="Times New Roman"/>
                <w:sz w:val="32"/>
                <w:szCs w:val="32"/>
              </w:rPr>
              <w:t>-</w:t>
            </w:r>
            <w:r>
              <w:rPr>
                <w:rFonts w:ascii="方正仿宋_GBK" w:eastAsia="方正仿宋_GBK" w:cs="方正仿宋_GBK" w:hint="eastAsia"/>
                <w:sz w:val="32"/>
                <w:szCs w:val="32"/>
              </w:rPr>
              <w:t>”“</w:t>
            </w:r>
            <w:r>
              <w:rPr>
                <w:rFonts w:ascii="Times New Roman" w:eastAsia="方正仿宋_GBK" w:hAnsi="Times New Roman"/>
                <w:sz w:val="32"/>
                <w:szCs w:val="32"/>
              </w:rPr>
              <w:t>*</w:t>
            </w:r>
            <w:r>
              <w:rPr>
                <w:rFonts w:ascii="方正仿宋_GBK" w:eastAsia="方正仿宋_GBK" w:cs="方正仿宋_GBK" w:hint="eastAsia"/>
                <w:sz w:val="32"/>
                <w:szCs w:val="32"/>
              </w:rPr>
              <w:t>”</w:t>
            </w:r>
            <w:r>
              <w:rPr>
                <w:rFonts w:ascii="Times New Roman" w:eastAsia="方正仿宋_GBK" w:hAnsi="Times New Roman"/>
                <w:sz w:val="32"/>
                <w:szCs w:val="32"/>
              </w:rPr>
              <w:t>等特殊符号。</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70</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hint="eastAsia"/>
                <w:sz w:val="32"/>
                <w:szCs w:val="32"/>
              </w:rPr>
              <w:t>到货信息</w:t>
            </w:r>
            <w:r>
              <w:rPr>
                <w:rFonts w:ascii="Times New Roman" w:eastAsia="方正仿宋_GBK" w:hAnsi="Times New Roman" w:hint="eastAsia"/>
                <w:sz w:val="32"/>
                <w:szCs w:val="32"/>
              </w:rPr>
              <w:t>2</w:t>
            </w:r>
            <w:r>
              <w:rPr>
                <w:rFonts w:ascii="Times New Roman" w:eastAsia="方正仿宋_GBK" w:hAnsi="Times New Roman" w:hint="eastAsia"/>
                <w:sz w:val="32"/>
                <w:szCs w:val="32"/>
              </w:rPr>
              <w:t>、离场信息</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出境物流信息补充</w:t>
            </w:r>
            <w:r>
              <w:rPr>
                <w:rFonts w:ascii="Times New Roman" w:eastAsia="方正仿宋_GBK" w:hAnsi="Times New Roman"/>
                <w:sz w:val="32"/>
                <w:szCs w:val="32"/>
              </w:rPr>
              <w:t>2</w:t>
            </w:r>
            <w:r>
              <w:rPr>
                <w:rFonts w:ascii="Times New Roman" w:eastAsia="方正仿宋_GBK" w:hAnsi="Times New Roman"/>
                <w:sz w:val="32"/>
                <w:szCs w:val="32"/>
              </w:rPr>
              <w:t>、境内物流信息变更</w:t>
            </w:r>
            <w:r>
              <w:rPr>
                <w:rFonts w:ascii="Times New Roman" w:eastAsia="方正仿宋_GBK" w:hAnsi="Times New Roman"/>
                <w:sz w:val="32"/>
                <w:szCs w:val="32"/>
              </w:rPr>
              <w:t>2</w:t>
            </w:r>
            <w:r>
              <w:rPr>
                <w:rFonts w:ascii="Times New Roman" w:eastAsia="方正仿宋_GBK" w:hAnsi="Times New Roman"/>
                <w:sz w:val="32"/>
                <w:szCs w:val="32"/>
              </w:rPr>
              <w:t>。</w:t>
            </w:r>
          </w:p>
        </w:tc>
      </w:tr>
    </w:tbl>
    <w:p w:rsidR="00B64FB2" w:rsidRDefault="00B64FB2">
      <w:pPr>
        <w:pStyle w:val="100"/>
        <w:rPr>
          <w:rFonts w:ascii="Times New Roman" w:eastAsia="方正仿宋_GBK" w:hAnsi="Times New Roman"/>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000</w:t>
      </w:r>
      <w:r>
        <w:rPr>
          <w:rFonts w:ascii="Times New Roman" w:eastAsia="方正仿宋_GBK" w:hAnsi="Times New Roman" w:hint="eastAsia"/>
          <w:sz w:val="32"/>
          <w:szCs w:val="32"/>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多式联运经营人代码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R002</w:t>
            </w:r>
            <w:r>
              <w:rPr>
                <w:rFonts w:ascii="Times New Roman" w:eastAsia="方正仿宋_GBK" w:hAnsi="Times New Roman" w:hint="eastAsia"/>
                <w:sz w:val="32"/>
                <w:szCs w:val="32"/>
              </w:rPr>
              <w:tab/>
              <w:t xml:space="preserve"> Transit principal, 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 xml:space="preserve">Identifier of party accepting liability for goods held or moving under a </w:t>
            </w:r>
            <w:r>
              <w:rPr>
                <w:rFonts w:ascii="Times New Roman" w:eastAsia="方正仿宋_GBK" w:hAnsi="Times New Roman" w:hint="eastAsia"/>
                <w:sz w:val="32"/>
                <w:szCs w:val="32"/>
              </w:rPr>
              <w:t>Customs authorization and -when applicable - a guarantee</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多式联运经营人代码：</w:t>
            </w:r>
            <w:r>
              <w:rPr>
                <w:rFonts w:ascii="Times New Roman" w:eastAsia="方正仿宋_GBK" w:hAnsi="Times New Roman"/>
                <w:sz w:val="32"/>
                <w:szCs w:val="32"/>
              </w:rPr>
              <w:t xml:space="preserve"> </w:t>
            </w:r>
            <w:r>
              <w:rPr>
                <w:rFonts w:ascii="Times New Roman" w:eastAsia="方正仿宋_GBK" w:hAnsi="Times New Roman"/>
                <w:sz w:val="32"/>
                <w:szCs w:val="32"/>
              </w:rPr>
              <w:t>填写企业海关备案代码（</w:t>
            </w:r>
            <w:r>
              <w:rPr>
                <w:rFonts w:ascii="Times New Roman" w:eastAsia="方正仿宋_GBK" w:hAnsi="Times New Roman"/>
                <w:sz w:val="32"/>
                <w:szCs w:val="32"/>
              </w:rPr>
              <w:t>18</w:t>
            </w:r>
            <w:r>
              <w:rPr>
                <w:rFonts w:ascii="Times New Roman" w:eastAsia="方正仿宋_GBK" w:hAnsi="Times New Roman"/>
                <w:sz w:val="32"/>
                <w:szCs w:val="32"/>
              </w:rPr>
              <w:t>位社会信用代码），社会信用代码不得出现</w:t>
            </w:r>
            <w:r>
              <w:rPr>
                <w:rFonts w:ascii="方正仿宋_GBK" w:eastAsia="方正仿宋_GBK" w:cs="方正仿宋_GBK" w:hint="eastAsia"/>
                <w:sz w:val="32"/>
                <w:szCs w:val="32"/>
              </w:rPr>
              <w:t>“</w:t>
            </w:r>
            <w:r>
              <w:rPr>
                <w:rFonts w:ascii="Times New Roman" w:eastAsia="方正仿宋_GBK" w:hAnsi="Times New Roman"/>
                <w:sz w:val="32"/>
                <w:szCs w:val="32"/>
              </w:rPr>
              <w:t>-</w:t>
            </w:r>
            <w:r>
              <w:rPr>
                <w:rFonts w:ascii="方正仿宋_GBK" w:eastAsia="方正仿宋_GBK" w:cs="方正仿宋_GBK" w:hint="eastAsia"/>
                <w:sz w:val="32"/>
                <w:szCs w:val="32"/>
              </w:rPr>
              <w:t>”“</w:t>
            </w:r>
            <w:r>
              <w:rPr>
                <w:rFonts w:ascii="Times New Roman" w:eastAsia="方正仿宋_GBK" w:hAnsi="Times New Roman"/>
                <w:sz w:val="32"/>
                <w:szCs w:val="32"/>
              </w:rPr>
              <w:t>*</w:t>
            </w:r>
            <w:r>
              <w:rPr>
                <w:rFonts w:ascii="方正仿宋_GBK" w:eastAsia="方正仿宋_GBK" w:cs="方正仿宋_GBK" w:hint="eastAsia"/>
                <w:sz w:val="32"/>
                <w:szCs w:val="32"/>
              </w:rPr>
              <w:t>”</w:t>
            </w:r>
            <w:r>
              <w:rPr>
                <w:rFonts w:ascii="Times New Roman" w:eastAsia="方正仿宋_GBK" w:hAnsi="Times New Roman"/>
                <w:sz w:val="32"/>
                <w:szCs w:val="32"/>
              </w:rPr>
              <w:t>等特殊符号。</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70</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rPr>
              <w:t>2</w:t>
            </w:r>
            <w:r>
              <w:rPr>
                <w:rFonts w:ascii="Times New Roman" w:eastAsia="方正仿宋_GBK" w:hAnsi="Times New Roman"/>
                <w:sz w:val="32"/>
                <w:szCs w:val="32"/>
              </w:rPr>
              <w:t>。</w:t>
            </w:r>
          </w:p>
        </w:tc>
      </w:tr>
    </w:tbl>
    <w:p w:rsidR="00B64FB2" w:rsidRDefault="00B64FB2">
      <w:pPr>
        <w:pStyle w:val="100"/>
        <w:rPr>
          <w:rFonts w:ascii="Times New Roman" w:eastAsia="方正仿宋_GBK" w:hAnsi="Times New Roman"/>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000</w:t>
      </w:r>
      <w:r>
        <w:rPr>
          <w:rFonts w:ascii="Times New Roman" w:eastAsia="方正仿宋_GBK" w:hAnsi="Times New Roman" w:hint="eastAsia"/>
          <w:sz w:val="32"/>
          <w:szCs w:val="32"/>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申报地海关代码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G013 Office of declaration, 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To identify a location at which a declaration is lodged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申报地海关代码：出口多式联运货物填写货物启运地所在海关的四位关区代码</w:t>
            </w:r>
            <w:r>
              <w:rPr>
                <w:rFonts w:ascii="Times New Roman" w:eastAsia="方正仿宋_GBK" w:hAnsi="Times New Roman" w:hint="eastAsia"/>
                <w:sz w:val="32"/>
                <w:szCs w:val="32"/>
              </w:rPr>
              <w:t>。</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（代码表编号：</w:t>
            </w:r>
            <w:r>
              <w:rPr>
                <w:rFonts w:ascii="Times New Roman" w:eastAsia="方正仿宋_GBK" w:hAnsi="Times New Roman"/>
                <w:sz w:val="32"/>
                <w:szCs w:val="32"/>
              </w:rPr>
              <w:t>CC011</w:t>
            </w:r>
            <w:r>
              <w:rPr>
                <w:rFonts w:ascii="Times New Roman" w:eastAsia="方正仿宋_GBK" w:hAnsi="Times New Roman"/>
                <w:sz w:val="32"/>
                <w:szCs w:val="32"/>
              </w:rPr>
              <w:t>）</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4</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rPr>
              <w:t>3</w:t>
            </w:r>
            <w:r>
              <w:rPr>
                <w:rFonts w:ascii="Times New Roman" w:eastAsia="方正仿宋_GBK" w:hAnsi="Times New Roman" w:hint="eastAsia"/>
                <w:sz w:val="32"/>
                <w:szCs w:val="32"/>
              </w:rPr>
              <w:t>。</w:t>
            </w:r>
          </w:p>
        </w:tc>
      </w:tr>
    </w:tbl>
    <w:p w:rsidR="00B64FB2" w:rsidRDefault="00B64FB2">
      <w:pPr>
        <w:pStyle w:val="100"/>
        <w:rPr>
          <w:rFonts w:ascii="Times New Roman" w:eastAsia="方正仿宋_GBK" w:hAnsi="Times New Roman"/>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000</w:t>
      </w:r>
      <w:r>
        <w:rPr>
          <w:rFonts w:ascii="Times New Roman" w:eastAsia="方正仿宋_GBK" w:hAnsi="Times New Roman" w:hint="eastAsia"/>
          <w:sz w:val="32"/>
          <w:szCs w:val="32"/>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境内启运地关区代码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装载地关区代码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G008</w:t>
            </w:r>
            <w:r>
              <w:rPr>
                <w:rFonts w:ascii="Times New Roman" w:eastAsia="方正仿宋_GBK" w:hAnsi="Times New Roman" w:hint="eastAsia"/>
                <w:sz w:val="32"/>
                <w:szCs w:val="32"/>
              </w:rPr>
              <w:tab/>
              <w:t xml:space="preserve"> Transit operation Start Office, 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Code of the Customs office starting a transit operation</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境内启运地关区代码：填写出口多式联运</w:t>
            </w:r>
            <w:r>
              <w:rPr>
                <w:rFonts w:ascii="Times New Roman" w:eastAsia="方正仿宋_GBK" w:hAnsi="Times New Roman" w:hint="eastAsia"/>
                <w:sz w:val="32"/>
                <w:szCs w:val="32"/>
              </w:rPr>
              <w:t>货物每一程</w:t>
            </w:r>
            <w:r>
              <w:rPr>
                <w:rFonts w:ascii="Times New Roman" w:eastAsia="方正仿宋_GBK" w:hAnsi="Times New Roman"/>
                <w:sz w:val="32"/>
                <w:szCs w:val="32"/>
              </w:rPr>
              <w:t>启运地海关的四位关区代码。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装载地关区代码：填写装载多式联运货物地点对应的主管地海关关区代码。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（代码表编号：</w:t>
            </w:r>
            <w:r>
              <w:rPr>
                <w:rFonts w:ascii="Times New Roman" w:eastAsia="方正仿宋_GBK" w:hAnsi="Times New Roman"/>
                <w:sz w:val="32"/>
                <w:szCs w:val="32"/>
              </w:rPr>
              <w:t>CC011</w:t>
            </w:r>
            <w:r>
              <w:rPr>
                <w:rFonts w:ascii="Times New Roman" w:eastAsia="方正仿宋_GBK" w:hAnsi="Times New Roman"/>
                <w:sz w:val="32"/>
                <w:szCs w:val="32"/>
              </w:rPr>
              <w:t>）</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4</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jc w:val="left"/>
              <w:rPr>
                <w:rFonts w:ascii="Times New Roman"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rPr>
              <w:t>4</w:t>
            </w:r>
            <w:r>
              <w:rPr>
                <w:rFonts w:ascii="Times New Roman" w:eastAsia="方正仿宋_GBK" w:hAnsi="Times New Roman"/>
                <w:sz w:val="32"/>
                <w:szCs w:val="32"/>
              </w:rPr>
              <w:t>、离场信息</w:t>
            </w:r>
            <w:r>
              <w:rPr>
                <w:rFonts w:ascii="Times New Roman" w:eastAsia="方正仿宋_GBK" w:hAnsi="Times New Roman"/>
                <w:sz w:val="32"/>
                <w:szCs w:val="32"/>
              </w:rPr>
              <w:t>3</w:t>
            </w:r>
            <w:r>
              <w:rPr>
                <w:rFonts w:ascii="Times New Roman" w:eastAsia="方正仿宋_GBK" w:hAnsi="Times New Roman"/>
                <w:sz w:val="32"/>
                <w:szCs w:val="32"/>
              </w:rPr>
              <w:t>、境内物流信息变更</w:t>
            </w:r>
            <w:r>
              <w:rPr>
                <w:rFonts w:ascii="Times New Roman" w:hAnsi="Times New Roman"/>
                <w:sz w:val="32"/>
                <w:szCs w:val="32"/>
              </w:rPr>
              <w:t>4</w:t>
            </w:r>
            <w:r>
              <w:rPr>
                <w:rFonts w:ascii="Times New Roman" w:hAnsi="Times New Roman" w:hint="eastAsia"/>
                <w:sz w:val="32"/>
                <w:szCs w:val="32"/>
              </w:rPr>
              <w:t>。</w:t>
            </w:r>
          </w:p>
        </w:tc>
      </w:tr>
    </w:tbl>
    <w:p w:rsidR="00B64FB2" w:rsidRDefault="00B64FB2">
      <w:pPr>
        <w:pStyle w:val="100"/>
        <w:rPr>
          <w:rFonts w:ascii="Times New Roman" w:eastAsia="方正仿宋_GBK" w:hAnsi="Times New Roman"/>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000</w:t>
      </w:r>
      <w:r>
        <w:rPr>
          <w:rFonts w:ascii="Times New Roman" w:eastAsia="方正仿宋_GBK" w:hAnsi="Times New Roman" w:hint="eastAsia"/>
          <w:sz w:val="32"/>
          <w:szCs w:val="32"/>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rPr>
          <w:trHeight w:val="381"/>
        </w:trPr>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境内目的地关区代码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到货地关区代码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G010 Termination office, 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To identify the termination office</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境内目的地关区代码：填写出口多式联运货物每一程目的地所在主管地海关的四位关区代码。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到货地关区代码：填写多式联运货物运抵地点对应的主管地海关关区代码。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（代码表编号：</w:t>
            </w:r>
            <w:r>
              <w:rPr>
                <w:rFonts w:ascii="Times New Roman" w:eastAsia="方正仿宋_GBK" w:hAnsi="Times New Roman"/>
                <w:sz w:val="32"/>
                <w:szCs w:val="32"/>
              </w:rPr>
              <w:t>CC011</w:t>
            </w:r>
            <w:r>
              <w:rPr>
                <w:rFonts w:ascii="Times New Roman" w:eastAsia="方正仿宋_GBK" w:hAnsi="Times New Roman"/>
                <w:sz w:val="32"/>
                <w:szCs w:val="32"/>
              </w:rPr>
              <w:t>）</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4</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jc w:val="left"/>
              <w:rPr>
                <w:rFonts w:ascii="Times New Roman"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rPr>
              <w:t>7</w:t>
            </w:r>
            <w:r>
              <w:rPr>
                <w:rFonts w:ascii="Times New Roman" w:eastAsia="方正仿宋_GBK" w:hAnsi="Times New Roman"/>
                <w:sz w:val="32"/>
                <w:szCs w:val="32"/>
              </w:rPr>
              <w:t>、到货信息</w:t>
            </w:r>
            <w:r>
              <w:rPr>
                <w:rFonts w:ascii="Times New Roman" w:eastAsia="方正仿宋_GBK" w:hAnsi="Times New Roman"/>
                <w:sz w:val="32"/>
                <w:szCs w:val="32"/>
              </w:rPr>
              <w:t>3</w:t>
            </w:r>
            <w:r>
              <w:rPr>
                <w:rFonts w:ascii="Times New Roman" w:eastAsia="方正仿宋_GBK" w:hAnsi="Times New Roman"/>
                <w:sz w:val="32"/>
                <w:szCs w:val="32"/>
              </w:rPr>
              <w:t>、境内物流信息变更</w:t>
            </w:r>
            <w:r>
              <w:rPr>
                <w:rFonts w:ascii="Times New Roman" w:eastAsia="方正仿宋_GBK" w:hAnsi="Times New Roman"/>
                <w:sz w:val="32"/>
                <w:szCs w:val="32"/>
              </w:rPr>
              <w:t>7</w:t>
            </w:r>
            <w:r>
              <w:rPr>
                <w:rFonts w:ascii="Times New Roman" w:hAnsi="Times New Roman" w:hint="eastAsia"/>
                <w:sz w:val="32"/>
                <w:szCs w:val="32"/>
              </w:rPr>
              <w:t>。</w:t>
            </w:r>
          </w:p>
        </w:tc>
      </w:tr>
    </w:tbl>
    <w:p w:rsidR="00B64FB2" w:rsidRDefault="00B64FB2">
      <w:pPr>
        <w:pStyle w:val="100"/>
        <w:rPr>
          <w:rFonts w:ascii="Times New Roman" w:eastAsia="方正仿宋_GBK" w:hAnsi="Times New Roman"/>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000</w:t>
      </w:r>
      <w:r>
        <w:rPr>
          <w:rFonts w:ascii="Times New Roman" w:eastAsia="方正仿宋_GBK" w:hAnsi="Times New Roman" w:hint="eastAsia"/>
          <w:sz w:val="32"/>
          <w:szCs w:val="32"/>
        </w:rPr>
        <w: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rPr>
          <w:trHeight w:val="381"/>
        </w:trPr>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出境地关区代码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G005 Office of exit, 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To identify the regulatory office at which the goods leave or are intended to leave the customsterritory of despatch</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出境地关区代码：填写办理</w:t>
            </w:r>
            <w:r>
              <w:rPr>
                <w:rFonts w:ascii="Times New Roman" w:eastAsia="方正仿宋_GBK" w:hAnsi="Times New Roman" w:hint="eastAsia"/>
                <w:sz w:val="32"/>
                <w:szCs w:val="32"/>
              </w:rPr>
              <w:t>载运多式联运货物</w:t>
            </w:r>
            <w:r>
              <w:rPr>
                <w:rFonts w:ascii="Times New Roman" w:eastAsia="方正仿宋_GBK" w:hAnsi="Times New Roman"/>
                <w:sz w:val="32"/>
                <w:szCs w:val="32"/>
              </w:rPr>
              <w:t>运输工具离境手续的</w:t>
            </w:r>
            <w:r>
              <w:rPr>
                <w:rFonts w:ascii="Times New Roman" w:eastAsia="方正仿宋_GBK" w:hAnsi="Times New Roman"/>
                <w:sz w:val="32"/>
                <w:szCs w:val="32"/>
              </w:rPr>
              <w:t>4</w:t>
            </w:r>
            <w:r>
              <w:rPr>
                <w:rFonts w:ascii="Times New Roman" w:eastAsia="方正仿宋_GBK" w:hAnsi="Times New Roman"/>
                <w:sz w:val="32"/>
                <w:szCs w:val="32"/>
              </w:rPr>
              <w:t>位海关关区代码。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（代码表编号：</w:t>
            </w:r>
            <w:r>
              <w:rPr>
                <w:rFonts w:ascii="Times New Roman" w:eastAsia="方正仿宋_GBK" w:hAnsi="Times New Roman"/>
                <w:sz w:val="32"/>
                <w:szCs w:val="32"/>
              </w:rPr>
              <w:t>CC011</w:t>
            </w:r>
            <w:r>
              <w:rPr>
                <w:rFonts w:ascii="Times New Roman" w:eastAsia="方正仿宋_GBK" w:hAnsi="Times New Roman"/>
                <w:sz w:val="32"/>
                <w:szCs w:val="32"/>
              </w:rPr>
              <w:t>）</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4</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jc w:val="left"/>
              <w:rPr>
                <w:rFonts w:ascii="Times New Roman"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sz w:val="32"/>
                <w:szCs w:val="32"/>
              </w:rPr>
              <w:t>1</w:t>
            </w:r>
            <w:r>
              <w:rPr>
                <w:rFonts w:ascii="Times New Roman" w:eastAsia="方正仿宋_GBK" w:hAnsi="Times New Roman" w:hint="eastAsia"/>
                <w:sz w:val="32"/>
                <w:szCs w:val="32"/>
              </w:rPr>
              <w:t>6</w:t>
            </w:r>
            <w:r>
              <w:rPr>
                <w:rFonts w:ascii="Times New Roman" w:eastAsia="方正仿宋_GBK" w:hAnsi="Times New Roman"/>
                <w:sz w:val="32"/>
                <w:szCs w:val="32"/>
              </w:rPr>
              <w:t>、出境物流信息补充</w:t>
            </w:r>
            <w:r>
              <w:rPr>
                <w:rFonts w:ascii="Times New Roman" w:eastAsia="方正仿宋_GBK" w:hAnsi="Times New Roman"/>
                <w:sz w:val="32"/>
                <w:szCs w:val="32"/>
              </w:rPr>
              <w:t>3</w:t>
            </w:r>
            <w:r>
              <w:rPr>
                <w:rFonts w:ascii="Times New Roman" w:hAnsi="Times New Roman" w:hint="eastAsia"/>
                <w:sz w:val="32"/>
                <w:szCs w:val="32"/>
              </w:rPr>
              <w:t>。</w:t>
            </w:r>
          </w:p>
        </w:tc>
      </w:tr>
    </w:tbl>
    <w:p w:rsidR="00B64FB2" w:rsidRDefault="00B64FB2">
      <w:pPr>
        <w:pStyle w:val="100"/>
        <w:rPr>
          <w:rFonts w:ascii="Times New Roman" w:hAnsi="Times New Roman"/>
        </w:rPr>
      </w:pPr>
    </w:p>
    <w:p w:rsidR="00B64FB2" w:rsidRDefault="00F903A2">
      <w:pPr>
        <w:pStyle w:val="100"/>
        <w:outlineLvl w:val="0"/>
        <w:rPr>
          <w:rFonts w:ascii="Times New Roman" w:hAnsi="Times New Roman"/>
          <w:sz w:val="32"/>
          <w:szCs w:val="32"/>
        </w:rPr>
      </w:pPr>
      <w:r>
        <w:rPr>
          <w:rFonts w:ascii="Times New Roman" w:eastAsia="方正仿宋_GBK" w:hAnsi="Times New Roman"/>
          <w:sz w:val="32"/>
          <w:szCs w:val="32"/>
        </w:rPr>
        <w:t>00</w:t>
      </w:r>
      <w:r>
        <w:rPr>
          <w:rFonts w:ascii="Times New Roman" w:hAnsi="Times New Roman"/>
          <w:sz w:val="32"/>
          <w:szCs w:val="32"/>
        </w:rPr>
        <w:t>0</w:t>
      </w:r>
      <w:r>
        <w:rPr>
          <w:rFonts w:ascii="Times New Roman" w:hAnsi="Times New Roman" w:hint="eastAsia"/>
          <w:sz w:val="32"/>
          <w:szCs w:val="32"/>
        </w:rPr>
        <w: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rPr>
          <w:trHeight w:val="381"/>
        </w:trPr>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境内启运地监管作业场所代码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装载地监管作业场所代码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出境地监管作业场所代码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L053 Conveyance Facility Location at Departure</w:t>
            </w:r>
            <w:r>
              <w:rPr>
                <w:rFonts w:ascii="Times New Roman" w:eastAsia="方正仿宋_GBK" w:hAnsi="Times New Roman"/>
                <w:sz w:val="32"/>
                <w:szCs w:val="32"/>
              </w:rPr>
              <w:t>,coded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Identification of a terminal, warehouse or yard where a means of </w:t>
            </w:r>
            <w:r>
              <w:rPr>
                <w:rFonts w:ascii="Times New Roman" w:eastAsia="方正仿宋_GBK" w:hAnsi="Times New Roman" w:hint="eastAsia"/>
                <w:sz w:val="32"/>
                <w:szCs w:val="32"/>
              </w:rPr>
              <w:t>transport departs</w:t>
            </w:r>
          </w:p>
        </w:tc>
      </w:tr>
      <w:tr w:rsidR="00B64FB2">
        <w:tc>
          <w:tcPr>
            <w:tcW w:w="8522" w:type="dxa"/>
            <w:gridSpan w:val="2"/>
          </w:tcPr>
          <w:p w:rsidR="00B64FB2" w:rsidRDefault="00F903A2">
            <w:pPr>
              <w:pStyle w:val="100"/>
              <w:rPr>
                <w:rFonts w:ascii="Times New Roman" w:hAnsi="Times New Roman"/>
              </w:rPr>
            </w:pPr>
            <w:r>
              <w:rPr>
                <w:rFonts w:ascii="Times New Roman" w:eastAsia="方正仿宋_GBK" w:hAnsi="Times New Roman"/>
                <w:sz w:val="32"/>
                <w:szCs w:val="32"/>
              </w:rPr>
              <w:t>境内启运地监管作业场所代码：填写出口多式联运货物每</w:t>
            </w:r>
            <w:r>
              <w:rPr>
                <w:rFonts w:ascii="Times New Roman" w:eastAsia="方正仿宋_GBK" w:hAnsi="Times New Roman" w:hint="eastAsia"/>
                <w:sz w:val="32"/>
                <w:szCs w:val="32"/>
              </w:rPr>
              <w:t>一</w:t>
            </w:r>
            <w:r>
              <w:rPr>
                <w:rFonts w:ascii="Times New Roman" w:eastAsia="方正仿宋_GBK" w:hAnsi="Times New Roman"/>
                <w:sz w:val="32"/>
                <w:szCs w:val="32"/>
              </w:rPr>
              <w:t>程启运的监管作业场所代码。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装载地监管作业场所代码：填写境内运输工具装载多式联运货物的监管作业场所代码。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出境地监管作业场所代码：填写出口多式联运货物运抵的出境地监管作业场所代码。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非海关监管作业场所的，填写铁路车站名称或四位关区代码。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17</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jc w:val="left"/>
              <w:rPr>
                <w:rFonts w:ascii="Times New Roman"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rPr>
              <w:t>5</w:t>
            </w:r>
            <w:r>
              <w:rPr>
                <w:rFonts w:ascii="Times New Roman" w:eastAsia="方正仿宋_GBK" w:hAnsi="Times New Roman"/>
                <w:sz w:val="32"/>
                <w:szCs w:val="32"/>
              </w:rPr>
              <w:t>、离场信息</w:t>
            </w:r>
            <w:r>
              <w:rPr>
                <w:rFonts w:ascii="Times New Roman" w:eastAsia="方正仿宋_GBK" w:hAnsi="Times New Roman"/>
                <w:sz w:val="32"/>
                <w:szCs w:val="32"/>
              </w:rPr>
              <w:t>4</w:t>
            </w:r>
            <w:r>
              <w:rPr>
                <w:rFonts w:ascii="Times New Roman" w:eastAsia="方正仿宋_GBK" w:hAnsi="Times New Roman"/>
                <w:sz w:val="32"/>
                <w:szCs w:val="32"/>
              </w:rPr>
              <w:t>、出境物流信息补充</w:t>
            </w:r>
            <w:r>
              <w:rPr>
                <w:rFonts w:ascii="Times New Roman" w:eastAsia="方正仿宋_GBK" w:hAnsi="Times New Roman"/>
                <w:sz w:val="32"/>
                <w:szCs w:val="32"/>
              </w:rPr>
              <w:t>4</w:t>
            </w:r>
            <w:r>
              <w:rPr>
                <w:rFonts w:ascii="Times New Roman" w:eastAsia="方正仿宋_GBK" w:hAnsi="Times New Roman"/>
                <w:sz w:val="32"/>
                <w:szCs w:val="32"/>
              </w:rPr>
              <w:t>、境内物流信息变更</w:t>
            </w:r>
            <w:r>
              <w:rPr>
                <w:rFonts w:ascii="Times New Roman" w:eastAsia="方正仿宋_GBK" w:hAnsi="Times New Roman"/>
                <w:sz w:val="32"/>
                <w:szCs w:val="32"/>
              </w:rPr>
              <w:t>5</w:t>
            </w:r>
            <w:r>
              <w:rPr>
                <w:rFonts w:ascii="Times New Roman" w:hAnsi="Times New Roman" w:hint="eastAsia"/>
                <w:sz w:val="32"/>
                <w:szCs w:val="32"/>
              </w:rPr>
              <w:t>。</w:t>
            </w:r>
          </w:p>
        </w:tc>
      </w:tr>
    </w:tbl>
    <w:p w:rsidR="00B64FB2" w:rsidRDefault="00B64FB2">
      <w:pPr>
        <w:pStyle w:val="100"/>
        <w:rPr>
          <w:rFonts w:ascii="Times New Roman" w:hAnsi="Times New Roman"/>
          <w:sz w:val="32"/>
          <w:szCs w:val="32"/>
        </w:rPr>
      </w:pPr>
    </w:p>
    <w:p w:rsidR="00B64FB2" w:rsidRDefault="00F903A2">
      <w:pPr>
        <w:pStyle w:val="100"/>
        <w:outlineLvl w:val="0"/>
        <w:rPr>
          <w:rFonts w:ascii="Times New Roman" w:hAnsi="Times New Roman"/>
          <w:sz w:val="32"/>
          <w:szCs w:val="32"/>
        </w:rPr>
      </w:pPr>
      <w:r>
        <w:rPr>
          <w:rFonts w:ascii="Times New Roman" w:hAnsi="Times New Roman" w:hint="eastAsia"/>
          <w:sz w:val="32"/>
          <w:szCs w:val="32"/>
        </w:rPr>
        <w:t>0008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rPr>
          <w:trHeight w:val="381"/>
        </w:trPr>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境内目的地监管作业场所代码</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到货地监管作业场所代码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L054 </w:t>
            </w:r>
            <w:r>
              <w:rPr>
                <w:rFonts w:ascii="Times New Roman" w:eastAsia="方正仿宋_GBK" w:hAnsi="Times New Roman" w:hint="eastAsia"/>
                <w:sz w:val="32"/>
                <w:szCs w:val="32"/>
              </w:rPr>
              <w:t>Conveyance Facility Location at Arrival</w:t>
            </w:r>
            <w:r>
              <w:rPr>
                <w:rFonts w:ascii="Times New Roman" w:eastAsia="方正仿宋_GBK" w:hAnsi="Times New Roman"/>
                <w:sz w:val="32"/>
                <w:szCs w:val="32"/>
              </w:rPr>
              <w:t>,coded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Identification of a terminal, warehouse or yard where a means of transport arrives</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境内目的地监管作业场所代码：填写出口多式联运货物每</w:t>
            </w:r>
            <w:r>
              <w:rPr>
                <w:rFonts w:ascii="Times New Roman" w:eastAsia="方正仿宋_GBK" w:hAnsi="Times New Roman" w:hint="eastAsia"/>
                <w:sz w:val="32"/>
                <w:szCs w:val="32"/>
              </w:rPr>
              <w:t>一</w:t>
            </w:r>
            <w:r>
              <w:rPr>
                <w:rFonts w:ascii="Times New Roman" w:eastAsia="方正仿宋_GBK" w:hAnsi="Times New Roman"/>
                <w:sz w:val="32"/>
                <w:szCs w:val="32"/>
              </w:rPr>
              <w:t>程运抵的监管作业场所代码。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到货地监管作业场所代码：填写多式联运货物运抵的监管作业场所代码。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非海关监管作业场所的，填写铁路车站名称或四位关区代码。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17</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rPr>
              <w:t>8</w:t>
            </w:r>
            <w:r>
              <w:rPr>
                <w:rFonts w:ascii="Times New Roman" w:eastAsia="方正仿宋_GBK" w:hAnsi="Times New Roman"/>
                <w:sz w:val="32"/>
                <w:szCs w:val="32"/>
              </w:rPr>
              <w:t>、到货信息</w:t>
            </w:r>
            <w:r>
              <w:rPr>
                <w:rFonts w:ascii="Times New Roman" w:eastAsia="方正仿宋_GBK" w:hAnsi="Times New Roman"/>
                <w:sz w:val="32"/>
                <w:szCs w:val="32"/>
              </w:rPr>
              <w:t>4</w:t>
            </w:r>
            <w:r>
              <w:rPr>
                <w:rFonts w:ascii="Times New Roman" w:eastAsia="方正仿宋_GBK" w:hAnsi="Times New Roman"/>
                <w:sz w:val="32"/>
                <w:szCs w:val="32"/>
              </w:rPr>
              <w:t>、境内物流信息变更</w:t>
            </w:r>
            <w:r>
              <w:rPr>
                <w:rFonts w:ascii="Times New Roman" w:eastAsia="方正仿宋_GBK" w:hAnsi="Times New Roman"/>
                <w:sz w:val="32"/>
                <w:szCs w:val="32"/>
              </w:rPr>
              <w:t>8</w:t>
            </w:r>
            <w:r>
              <w:rPr>
                <w:rFonts w:ascii="Times New Roman" w:eastAsia="方正仿宋_GBK" w:hAnsi="Times New Roman"/>
                <w:sz w:val="32"/>
                <w:szCs w:val="32"/>
              </w:rPr>
              <w:t>。</w:t>
            </w:r>
          </w:p>
        </w:tc>
      </w:tr>
    </w:tbl>
    <w:p w:rsidR="00B64FB2" w:rsidRDefault="00B64FB2">
      <w:pPr>
        <w:pStyle w:val="100"/>
        <w:rPr>
          <w:rFonts w:ascii="Times New Roman" w:hAnsi="Times New Roman"/>
          <w:sz w:val="32"/>
          <w:szCs w:val="32"/>
        </w:rPr>
      </w:pPr>
    </w:p>
    <w:p w:rsidR="00B64FB2" w:rsidRDefault="00F903A2">
      <w:pPr>
        <w:pStyle w:val="100"/>
        <w:outlineLvl w:val="0"/>
        <w:rPr>
          <w:rFonts w:ascii="Times New Roman" w:hAnsi="Times New Roman"/>
          <w:sz w:val="32"/>
          <w:szCs w:val="32"/>
        </w:rPr>
      </w:pPr>
      <w:r>
        <w:rPr>
          <w:rFonts w:ascii="Times New Roman" w:hAnsi="Times New Roman" w:hint="eastAsia"/>
          <w:sz w:val="32"/>
          <w:szCs w:val="32"/>
        </w:rPr>
        <w:t>0009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rPr>
          <w:trHeight w:val="381"/>
        </w:trPr>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境内启运地口岸及相关地点代码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装载地口岸及相关地点代码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L087 Place of departure of the transit, 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Identification of the place at which the goods depart under Customs control of transit procedure</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境内启运地口岸及相关地点代码：填写多式联运货物境内启运地</w:t>
            </w:r>
            <w:r>
              <w:rPr>
                <w:rFonts w:ascii="Times New Roman" w:eastAsia="方正仿宋_GBK" w:hAnsi="Times New Roman"/>
                <w:sz w:val="32"/>
                <w:szCs w:val="32"/>
              </w:rPr>
              <w:t>5</w:t>
            </w:r>
            <w:r>
              <w:rPr>
                <w:rFonts w:ascii="Times New Roman" w:eastAsia="方正仿宋_GBK" w:hAnsi="Times New Roman"/>
                <w:sz w:val="32"/>
                <w:szCs w:val="32"/>
              </w:rPr>
              <w:t>位国内口岸及相关地点代码</w:t>
            </w:r>
            <w:r>
              <w:rPr>
                <w:rFonts w:ascii="Times New Roman" w:eastAsia="方正仿宋_GBK" w:hAnsi="Times New Roman" w:hint="eastAsia"/>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装载地口岸及相关地点代码：填写多式联运货物装载地</w:t>
            </w:r>
            <w:r>
              <w:rPr>
                <w:rFonts w:ascii="Times New Roman" w:eastAsia="方正仿宋_GBK" w:hAnsi="Times New Roman"/>
                <w:sz w:val="32"/>
                <w:szCs w:val="32"/>
              </w:rPr>
              <w:t>5</w:t>
            </w:r>
            <w:r>
              <w:rPr>
                <w:rFonts w:ascii="Times New Roman" w:eastAsia="方正仿宋_GBK" w:hAnsi="Times New Roman"/>
                <w:sz w:val="32"/>
                <w:szCs w:val="32"/>
              </w:rPr>
              <w:t>位国内口岸及相关地点代码</w:t>
            </w:r>
            <w:r>
              <w:rPr>
                <w:rFonts w:ascii="Times New Roman" w:eastAsia="方正仿宋_GBK" w:hAnsi="Times New Roman" w:hint="eastAsia"/>
                <w:sz w:val="32"/>
                <w:szCs w:val="32"/>
              </w:rPr>
              <w:t>。</w:t>
            </w:r>
            <w:r>
              <w:rPr>
                <w:rFonts w:ascii="Times New Roman" w:eastAsia="方正仿宋_GBK" w:hAnsi="Times New Roman"/>
                <w:sz w:val="32"/>
                <w:szCs w:val="32"/>
              </w:rPr>
              <w:t>（代码表编号：</w:t>
            </w:r>
            <w:r>
              <w:rPr>
                <w:rFonts w:ascii="Times New Roman" w:eastAsia="方正仿宋_GBK" w:hAnsi="Times New Roman"/>
                <w:sz w:val="32"/>
                <w:szCs w:val="32"/>
              </w:rPr>
              <w:t>CN003</w:t>
            </w:r>
            <w:r>
              <w:rPr>
                <w:rFonts w:ascii="Times New Roman" w:eastAsia="方正仿宋_GBK" w:hAnsi="Times New Roman"/>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代码表中没有</w:t>
            </w:r>
            <w:r>
              <w:rPr>
                <w:rFonts w:ascii="Times New Roman" w:eastAsia="方正仿宋_GBK" w:hAnsi="Times New Roman" w:hint="eastAsia"/>
                <w:sz w:val="32"/>
                <w:szCs w:val="32"/>
              </w:rPr>
              <w:t>具体列明</w:t>
            </w:r>
            <w:r>
              <w:rPr>
                <w:rFonts w:ascii="Times New Roman" w:eastAsia="方正仿宋_GBK" w:hAnsi="Times New Roman"/>
                <w:sz w:val="32"/>
                <w:szCs w:val="32"/>
              </w:rPr>
              <w:t>的填写省会</w:t>
            </w:r>
            <w:r>
              <w:rPr>
                <w:rFonts w:ascii="Times New Roman" w:eastAsia="方正仿宋_GBK" w:hAnsi="Times New Roman" w:hint="eastAsia"/>
                <w:sz w:val="32"/>
                <w:szCs w:val="32"/>
              </w:rPr>
              <w:t>、首府等</w:t>
            </w:r>
            <w:r>
              <w:rPr>
                <w:rFonts w:ascii="Times New Roman" w:eastAsia="方正仿宋_GBK" w:hAnsi="Times New Roman"/>
                <w:sz w:val="32"/>
                <w:szCs w:val="32"/>
              </w:rPr>
              <w:t>城市口岸及相关地点代码。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17</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jc w:val="left"/>
              <w:rPr>
                <w:rFonts w:ascii="Times New Roman"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rPr>
              <w:t>6</w:t>
            </w:r>
            <w:r>
              <w:rPr>
                <w:rFonts w:ascii="Times New Roman" w:eastAsia="方正仿宋_GBK" w:hAnsi="Times New Roman"/>
                <w:sz w:val="32"/>
                <w:szCs w:val="32"/>
              </w:rPr>
              <w:t>、离场信息</w:t>
            </w:r>
            <w:r>
              <w:rPr>
                <w:rFonts w:ascii="Times New Roman" w:eastAsia="方正仿宋_GBK" w:hAnsi="Times New Roman"/>
                <w:sz w:val="32"/>
                <w:szCs w:val="32"/>
              </w:rPr>
              <w:t>5</w:t>
            </w:r>
            <w:r>
              <w:rPr>
                <w:rFonts w:ascii="Times New Roman" w:eastAsia="方正仿宋_GBK" w:hAnsi="Times New Roman"/>
                <w:sz w:val="32"/>
                <w:szCs w:val="32"/>
              </w:rPr>
              <w:t>、境内物流信息变更</w:t>
            </w:r>
            <w:r>
              <w:rPr>
                <w:rFonts w:ascii="Times New Roman" w:hAnsi="Times New Roman"/>
                <w:sz w:val="32"/>
                <w:szCs w:val="32"/>
              </w:rPr>
              <w:t>6</w:t>
            </w:r>
            <w:r>
              <w:rPr>
                <w:rFonts w:ascii="Times New Roman" w:hAnsi="Times New Roman" w:hint="eastAsia"/>
                <w:sz w:val="32"/>
                <w:szCs w:val="32"/>
              </w:rPr>
              <w:t>。</w:t>
            </w:r>
          </w:p>
        </w:tc>
      </w:tr>
    </w:tbl>
    <w:p w:rsidR="00B64FB2" w:rsidRDefault="00B64FB2">
      <w:pPr>
        <w:pStyle w:val="100"/>
        <w:rPr>
          <w:rFonts w:ascii="Times New Roman" w:eastAsia="方正仿宋_GBK" w:hAnsi="Times New Roman"/>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rPr>
          <w:trHeight w:val="381"/>
        </w:trPr>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境内目的地口岸及相关地点代码</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到货地口岸及相关地点代码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L008 Place of destination of the transit, 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Identification of the place at which the </w:t>
            </w:r>
            <w:r>
              <w:rPr>
                <w:rFonts w:ascii="Times New Roman" w:eastAsia="方正仿宋_GBK" w:hAnsi="Times New Roman" w:hint="eastAsia"/>
                <w:sz w:val="32"/>
                <w:szCs w:val="32"/>
              </w:rPr>
              <w:t>goods are destined under Customs control of transitprocedure</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境内目的地口岸及相关地点代码：填写多式联运货物境内目的地</w:t>
            </w:r>
            <w:r>
              <w:rPr>
                <w:rFonts w:ascii="Times New Roman" w:eastAsia="方正仿宋_GBK" w:hAnsi="Times New Roman"/>
                <w:sz w:val="32"/>
                <w:szCs w:val="32"/>
              </w:rPr>
              <w:t>5</w:t>
            </w:r>
            <w:r>
              <w:rPr>
                <w:rFonts w:ascii="Times New Roman" w:eastAsia="方正仿宋_GBK" w:hAnsi="Times New Roman"/>
                <w:sz w:val="32"/>
                <w:szCs w:val="32"/>
              </w:rPr>
              <w:t>位国内口岸及相关地点代码</w:t>
            </w:r>
            <w:r>
              <w:rPr>
                <w:rFonts w:ascii="Times New Roman" w:eastAsia="方正仿宋_GBK" w:hAnsi="Times New Roman" w:hint="eastAsia"/>
                <w:sz w:val="32"/>
                <w:szCs w:val="32"/>
              </w:rPr>
              <w:t>。</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到货地口岸及相关地点代码：填写多式联运货物到货地</w:t>
            </w:r>
            <w:r>
              <w:rPr>
                <w:rFonts w:ascii="Times New Roman" w:eastAsia="方正仿宋_GBK" w:hAnsi="Times New Roman"/>
                <w:sz w:val="32"/>
                <w:szCs w:val="32"/>
              </w:rPr>
              <w:t>5</w:t>
            </w:r>
            <w:r>
              <w:rPr>
                <w:rFonts w:ascii="Times New Roman" w:eastAsia="方正仿宋_GBK" w:hAnsi="Times New Roman"/>
                <w:sz w:val="32"/>
                <w:szCs w:val="32"/>
              </w:rPr>
              <w:t>位国内口岸及相关地点代码</w:t>
            </w:r>
            <w:r>
              <w:rPr>
                <w:rFonts w:ascii="Times New Roman" w:eastAsia="方正仿宋_GBK" w:hAnsi="Times New Roman" w:hint="eastAsia"/>
                <w:sz w:val="32"/>
                <w:szCs w:val="32"/>
              </w:rPr>
              <w:t>。</w:t>
            </w:r>
            <w:r>
              <w:rPr>
                <w:rFonts w:ascii="Times New Roman" w:eastAsia="方正仿宋_GBK" w:hAnsi="Times New Roman"/>
                <w:sz w:val="32"/>
                <w:szCs w:val="32"/>
              </w:rPr>
              <w:t>（代码表编号：</w:t>
            </w:r>
            <w:r>
              <w:rPr>
                <w:rFonts w:ascii="Times New Roman" w:eastAsia="方正仿宋_GBK" w:hAnsi="Times New Roman"/>
                <w:sz w:val="32"/>
                <w:szCs w:val="32"/>
              </w:rPr>
              <w:t>CN003</w:t>
            </w:r>
            <w:r>
              <w:rPr>
                <w:rFonts w:ascii="Times New Roman" w:eastAsia="方正仿宋_GBK" w:hAnsi="Times New Roman"/>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代码表中没有</w:t>
            </w:r>
            <w:r>
              <w:rPr>
                <w:rFonts w:ascii="Times New Roman" w:eastAsia="方正仿宋_GBK" w:hAnsi="Times New Roman" w:hint="eastAsia"/>
                <w:sz w:val="32"/>
                <w:szCs w:val="32"/>
              </w:rPr>
              <w:t>具体列明</w:t>
            </w:r>
            <w:r>
              <w:rPr>
                <w:rFonts w:ascii="Times New Roman" w:eastAsia="方正仿宋_GBK" w:hAnsi="Times New Roman"/>
                <w:sz w:val="32"/>
                <w:szCs w:val="32"/>
              </w:rPr>
              <w:t>的填写省会</w:t>
            </w:r>
            <w:r>
              <w:rPr>
                <w:rFonts w:ascii="Times New Roman" w:eastAsia="方正仿宋_GBK" w:hAnsi="Times New Roman" w:hint="eastAsia"/>
                <w:sz w:val="32"/>
                <w:szCs w:val="32"/>
              </w:rPr>
              <w:t>、首府等</w:t>
            </w:r>
            <w:r>
              <w:rPr>
                <w:rFonts w:ascii="Times New Roman" w:eastAsia="方正仿宋_GBK" w:hAnsi="Times New Roman"/>
                <w:sz w:val="32"/>
                <w:szCs w:val="32"/>
              </w:rPr>
              <w:t>城市口岸及相关地点代码。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17</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jc w:val="left"/>
              <w:rPr>
                <w:rFonts w:ascii="Times New Roman"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rPr>
              <w:t>9</w:t>
            </w:r>
            <w:r>
              <w:rPr>
                <w:rFonts w:ascii="Times New Roman" w:eastAsia="方正仿宋_GBK" w:hAnsi="Times New Roman"/>
                <w:sz w:val="32"/>
                <w:szCs w:val="32"/>
              </w:rPr>
              <w:t>、到货信息</w:t>
            </w:r>
            <w:r>
              <w:rPr>
                <w:rFonts w:ascii="Times New Roman" w:eastAsia="方正仿宋_GBK" w:hAnsi="Times New Roman"/>
                <w:sz w:val="32"/>
                <w:szCs w:val="32"/>
              </w:rPr>
              <w:t>5</w:t>
            </w:r>
            <w:r>
              <w:rPr>
                <w:rFonts w:ascii="Times New Roman" w:eastAsia="方正仿宋_GBK" w:hAnsi="Times New Roman"/>
                <w:sz w:val="32"/>
                <w:szCs w:val="32"/>
              </w:rPr>
              <w:t>、境内物流信息变更</w:t>
            </w:r>
            <w:r>
              <w:rPr>
                <w:rFonts w:ascii="Times New Roman" w:hAnsi="Times New Roman"/>
                <w:sz w:val="32"/>
                <w:szCs w:val="32"/>
              </w:rPr>
              <w:t>9</w:t>
            </w:r>
            <w:r>
              <w:rPr>
                <w:rFonts w:ascii="Times New Roman" w:hAnsi="Times New Roman" w:hint="eastAsia"/>
                <w:sz w:val="32"/>
                <w:szCs w:val="32"/>
              </w:rPr>
              <w:t>。</w:t>
            </w:r>
          </w:p>
        </w:tc>
      </w:tr>
    </w:tbl>
    <w:p w:rsidR="00B64FB2" w:rsidRDefault="00B64FB2">
      <w:pPr>
        <w:pStyle w:val="100"/>
        <w:rPr>
          <w:rFonts w:ascii="Times New Roman" w:eastAsia="方正仿宋_GBK" w:hAnsi="Times New Roman"/>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rPr>
          <w:trHeight w:val="381"/>
        </w:trPr>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出境地口岸及相关地点代码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L101</w:t>
            </w:r>
            <w:r>
              <w:rPr>
                <w:rFonts w:ascii="Times New Roman" w:eastAsia="方正仿宋_GBK" w:hAnsi="Times New Roman" w:hint="eastAsia"/>
                <w:sz w:val="32"/>
                <w:szCs w:val="32"/>
              </w:rPr>
              <w:t xml:space="preserve"> Place of departure, code</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Identification of the place of departure of the goods</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出境地口岸及相关地点代码：公路运输填写开放口岸及相关地点代码或国内城市代码。（代码表编号：</w:t>
            </w:r>
            <w:r>
              <w:rPr>
                <w:rFonts w:ascii="Times New Roman" w:eastAsia="方正仿宋_GBK" w:hAnsi="Times New Roman"/>
                <w:sz w:val="32"/>
                <w:szCs w:val="32"/>
              </w:rPr>
              <w:t>CN003</w:t>
            </w:r>
            <w:r>
              <w:rPr>
                <w:rFonts w:ascii="Times New Roman" w:eastAsia="方正仿宋_GBK" w:hAnsi="Times New Roman"/>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代码表中没有</w:t>
            </w:r>
            <w:r>
              <w:rPr>
                <w:rFonts w:ascii="Times New Roman" w:eastAsia="方正仿宋_GBK" w:hAnsi="Times New Roman" w:hint="eastAsia"/>
                <w:sz w:val="32"/>
                <w:szCs w:val="32"/>
              </w:rPr>
              <w:t>具体列明</w:t>
            </w:r>
            <w:r>
              <w:rPr>
                <w:rFonts w:ascii="Times New Roman" w:eastAsia="方正仿宋_GBK" w:hAnsi="Times New Roman"/>
                <w:sz w:val="32"/>
                <w:szCs w:val="32"/>
              </w:rPr>
              <w:t>的填写省会</w:t>
            </w:r>
            <w:r>
              <w:rPr>
                <w:rFonts w:ascii="Times New Roman" w:eastAsia="方正仿宋_GBK" w:hAnsi="Times New Roman" w:hint="eastAsia"/>
                <w:sz w:val="32"/>
                <w:szCs w:val="32"/>
              </w:rPr>
              <w:t>、首府等</w:t>
            </w:r>
            <w:r>
              <w:rPr>
                <w:rFonts w:ascii="Times New Roman" w:eastAsia="方正仿宋_GBK" w:hAnsi="Times New Roman"/>
                <w:sz w:val="32"/>
                <w:szCs w:val="32"/>
              </w:rPr>
              <w:t>城市口岸及相关地点代码。</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17</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jc w:val="left"/>
              <w:rPr>
                <w:rFonts w:ascii="Times New Roman" w:hAnsi="Times New Roman"/>
                <w:sz w:val="32"/>
                <w:szCs w:val="32"/>
              </w:rPr>
            </w:pPr>
            <w:r>
              <w:rPr>
                <w:rFonts w:ascii="Times New Roman" w:eastAsia="方正仿宋_GBK" w:hAnsi="Times New Roman"/>
                <w:sz w:val="32"/>
                <w:szCs w:val="32"/>
              </w:rPr>
              <w:t>出境物流信息补充</w:t>
            </w:r>
            <w:r>
              <w:rPr>
                <w:rFonts w:ascii="Times New Roman" w:eastAsia="方正仿宋_GBK" w:hAnsi="Times New Roman"/>
                <w:sz w:val="32"/>
                <w:szCs w:val="32"/>
              </w:rPr>
              <w:t>5</w:t>
            </w:r>
            <w:r>
              <w:rPr>
                <w:rFonts w:ascii="Times New Roman" w:hAnsi="Times New Roman" w:hint="eastAsia"/>
                <w:sz w:val="32"/>
                <w:szCs w:val="32"/>
              </w:rPr>
              <w:t>。</w:t>
            </w:r>
          </w:p>
        </w:tc>
      </w:tr>
    </w:tbl>
    <w:p w:rsidR="00B64FB2" w:rsidRDefault="00B64FB2">
      <w:pPr>
        <w:pStyle w:val="100"/>
        <w:rPr>
          <w:rFonts w:ascii="Times New Roman" w:hAnsi="Times New Roman"/>
          <w:b/>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hAnsi="Times New Roman" w:hint="eastAsia"/>
          <w:sz w:val="32"/>
          <w:szCs w:val="32"/>
        </w:rPr>
        <w:t>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多式联运申请单号</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D014 Document reference number</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Reference number </w:t>
            </w:r>
            <w:r>
              <w:rPr>
                <w:rFonts w:ascii="Times New Roman" w:eastAsia="方正仿宋_GBK" w:hAnsi="Times New Roman" w:hint="eastAsia"/>
                <w:sz w:val="32"/>
                <w:szCs w:val="32"/>
              </w:rPr>
              <w:t>identifying a specific document</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多式联运申请单号：填写多式联运申请单申报时系统自动生成的申请单号码。</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 xml:space="preserve"> 35</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到货信息</w:t>
            </w:r>
            <w:r>
              <w:rPr>
                <w:rFonts w:ascii="Times New Roman" w:eastAsia="方正仿宋_GBK" w:hAnsi="Times New Roman"/>
                <w:sz w:val="32"/>
                <w:szCs w:val="32"/>
              </w:rPr>
              <w:t>1</w:t>
            </w:r>
            <w:r>
              <w:rPr>
                <w:rFonts w:ascii="Times New Roman" w:eastAsia="方正仿宋_GBK" w:hAnsi="Times New Roman"/>
                <w:sz w:val="32"/>
                <w:szCs w:val="32"/>
              </w:rPr>
              <w:t>、离场信息</w:t>
            </w:r>
            <w:r>
              <w:rPr>
                <w:rFonts w:ascii="Times New Roman" w:eastAsia="方正仿宋_GBK" w:hAnsi="Times New Roman"/>
                <w:sz w:val="32"/>
                <w:szCs w:val="32"/>
              </w:rPr>
              <w:t>1</w:t>
            </w:r>
            <w:r>
              <w:rPr>
                <w:rFonts w:ascii="Times New Roman" w:eastAsia="方正仿宋_GBK" w:hAnsi="Times New Roman"/>
                <w:sz w:val="32"/>
                <w:szCs w:val="32"/>
              </w:rPr>
              <w:t>、出境物流信息补充</w:t>
            </w: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境内物流信息变更</w:t>
            </w:r>
            <w:r>
              <w:rPr>
                <w:rFonts w:ascii="Times New Roman" w:eastAsia="方正仿宋_GBK" w:hAnsi="Times New Roman"/>
                <w:sz w:val="32"/>
                <w:szCs w:val="32"/>
              </w:rPr>
              <w:t>1</w:t>
            </w:r>
            <w:r>
              <w:rPr>
                <w:rFonts w:ascii="Times New Roman" w:eastAsia="方正仿宋_GBK" w:hAnsi="Times New Roman" w:hint="eastAsia"/>
                <w:sz w:val="32"/>
                <w:szCs w:val="32"/>
              </w:rPr>
              <w:t>。</w:t>
            </w:r>
          </w:p>
        </w:tc>
      </w:tr>
    </w:tbl>
    <w:p w:rsidR="00B64FB2" w:rsidRDefault="00B64FB2">
      <w:pPr>
        <w:pStyle w:val="100"/>
        <w:rPr>
          <w:rFonts w:ascii="Times New Roman" w:hAnsi="Times New Roman"/>
        </w:rPr>
      </w:pPr>
    </w:p>
    <w:p w:rsidR="00B64FB2" w:rsidRDefault="00F903A2">
      <w:pPr>
        <w:pStyle w:val="100"/>
        <w:outlineLvl w:val="0"/>
        <w:rPr>
          <w:rFonts w:ascii="Times New Roman" w:hAnsi="Times New Roman"/>
          <w:sz w:val="32"/>
          <w:szCs w:val="32"/>
        </w:rPr>
      </w:pPr>
      <w:r>
        <w:rPr>
          <w:rFonts w:ascii="Times New Roman" w:eastAsia="方正仿宋_GBK" w:hAnsi="Times New Roman"/>
          <w:sz w:val="32"/>
          <w:szCs w:val="32"/>
        </w:rPr>
        <w:t>00</w:t>
      </w:r>
      <w:r>
        <w:rPr>
          <w:rFonts w:ascii="Times New Roman" w:hAnsi="Times New Roman" w:hint="eastAsia"/>
          <w:sz w:val="32"/>
          <w:szCs w:val="32"/>
        </w:rPr>
        <w:t>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rPr>
          <w:trHeight w:val="90"/>
        </w:trPr>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多式联运分单号</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D008 Associated transport document number</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Previous transport document number or other assigned reference number associated </w:t>
            </w:r>
            <w:r>
              <w:rPr>
                <w:rFonts w:ascii="Times New Roman" w:eastAsia="方正仿宋_GBK" w:hAnsi="Times New Roman" w:hint="eastAsia"/>
                <w:sz w:val="32"/>
                <w:szCs w:val="32"/>
              </w:rPr>
              <w:t>with the shipment. Applies to secondary cargo document report only</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多式联运分单号：填写多式联运分单号。</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多式联运分单号不得与相同多式联运单下其他分单号重复。</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35</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jc w:val="left"/>
              <w:rPr>
                <w:rFonts w:ascii="Times New Roman"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sz w:val="32"/>
                <w:szCs w:val="32"/>
              </w:rPr>
              <w:t>1</w:t>
            </w:r>
            <w:r>
              <w:rPr>
                <w:rFonts w:ascii="Times New Roman" w:eastAsia="方正仿宋_GBK" w:hAnsi="Times New Roman" w:hint="eastAsia"/>
                <w:sz w:val="32"/>
                <w:szCs w:val="32"/>
              </w:rPr>
              <w:t>1</w:t>
            </w:r>
            <w:r>
              <w:rPr>
                <w:rFonts w:ascii="Times New Roman" w:hAnsi="Times New Roman" w:hint="eastAsia"/>
                <w:sz w:val="32"/>
                <w:szCs w:val="32"/>
              </w:rPr>
              <w:t>、</w:t>
            </w:r>
            <w:r>
              <w:rPr>
                <w:rFonts w:ascii="Times New Roman" w:eastAsia="方正仿宋_GBK" w:hAnsi="Times New Roman"/>
                <w:sz w:val="32"/>
                <w:szCs w:val="32"/>
              </w:rPr>
              <w:t>到货信息</w:t>
            </w:r>
            <w:r>
              <w:rPr>
                <w:rFonts w:ascii="Times New Roman" w:hAnsi="Times New Roman"/>
                <w:sz w:val="32"/>
                <w:szCs w:val="32"/>
              </w:rPr>
              <w:t>7</w:t>
            </w:r>
            <w:r>
              <w:rPr>
                <w:rFonts w:ascii="Times New Roman" w:eastAsia="方正仿宋_GBK" w:hAnsi="Times New Roman"/>
                <w:sz w:val="32"/>
                <w:szCs w:val="32"/>
              </w:rPr>
              <w:t>、离场信息</w:t>
            </w:r>
            <w:r>
              <w:rPr>
                <w:rFonts w:ascii="Times New Roman" w:hAnsi="Times New Roman"/>
                <w:sz w:val="32"/>
                <w:szCs w:val="32"/>
              </w:rPr>
              <w:t>6</w:t>
            </w:r>
            <w:r>
              <w:rPr>
                <w:rFonts w:ascii="Times New Roman" w:eastAsia="方正仿宋_GBK" w:hAnsi="Times New Roman"/>
                <w:sz w:val="32"/>
                <w:szCs w:val="32"/>
              </w:rPr>
              <w:t>、出境物流信息补充</w:t>
            </w:r>
            <w:r>
              <w:rPr>
                <w:rFonts w:ascii="Times New Roman" w:hAnsi="Times New Roman"/>
                <w:sz w:val="32"/>
                <w:szCs w:val="32"/>
              </w:rPr>
              <w:t>6</w:t>
            </w:r>
            <w:r>
              <w:rPr>
                <w:rFonts w:ascii="Times New Roman" w:hAnsi="Times New Roman" w:hint="eastAsia"/>
                <w:sz w:val="32"/>
                <w:szCs w:val="32"/>
              </w:rPr>
              <w:t>。</w:t>
            </w:r>
          </w:p>
        </w:tc>
      </w:tr>
    </w:tbl>
    <w:p w:rsidR="00B64FB2" w:rsidRDefault="00B64FB2">
      <w:pPr>
        <w:pStyle w:val="100"/>
        <w:rPr>
          <w:rFonts w:ascii="Times New Roman" w:hAnsi="Times New Roman"/>
          <w:b/>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出境运输方式代码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T022 Mode of transport crossing the border, 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Mode of transport used </w:t>
            </w:r>
            <w:r>
              <w:rPr>
                <w:rFonts w:ascii="Times New Roman" w:eastAsia="方正仿宋_GBK" w:hAnsi="Times New Roman" w:hint="eastAsia"/>
                <w:sz w:val="32"/>
                <w:szCs w:val="32"/>
              </w:rPr>
              <w:t>for crossing the border, coded</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出境运输方式代码：填写出境运输方式代码。</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（代码表编号：</w:t>
            </w:r>
            <w:r>
              <w:rPr>
                <w:rFonts w:ascii="Times New Roman" w:eastAsia="方正仿宋_GBK" w:hAnsi="Times New Roman"/>
                <w:sz w:val="32"/>
                <w:szCs w:val="32"/>
              </w:rPr>
              <w:t>CN012</w:t>
            </w:r>
            <w:r>
              <w:rPr>
                <w:rFonts w:ascii="Times New Roman" w:eastAsia="方正仿宋_GBK" w:hAnsi="Times New Roman"/>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4</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sz w:val="32"/>
                <w:szCs w:val="32"/>
              </w:rPr>
              <w:t>1</w:t>
            </w:r>
            <w:r>
              <w:rPr>
                <w:rFonts w:ascii="Times New Roman" w:eastAsia="方正仿宋_GBK" w:hAnsi="Times New Roman" w:hint="eastAsia"/>
                <w:sz w:val="32"/>
                <w:szCs w:val="32"/>
              </w:rPr>
              <w:t>3</w:t>
            </w:r>
            <w:r>
              <w:rPr>
                <w:rFonts w:ascii="Times New Roman" w:eastAsia="方正仿宋_GBK" w:hAnsi="Times New Roman"/>
                <w:sz w:val="32"/>
                <w:szCs w:val="32"/>
              </w:rPr>
              <w:t>、出境物流信息补充</w:t>
            </w:r>
            <w:r>
              <w:rPr>
                <w:rFonts w:ascii="Times New Roman" w:eastAsia="方正仿宋_GBK" w:hAnsi="Times New Roman" w:hint="eastAsia"/>
                <w:sz w:val="32"/>
                <w:szCs w:val="32"/>
              </w:rPr>
              <w:t>8</w:t>
            </w:r>
            <w:r>
              <w:rPr>
                <w:rFonts w:ascii="Times New Roman" w:eastAsia="方正仿宋_GBK" w:hAnsi="Times New Roman"/>
                <w:sz w:val="32"/>
                <w:szCs w:val="32"/>
              </w:rPr>
              <w:t>。</w:t>
            </w:r>
          </w:p>
        </w:tc>
      </w:tr>
    </w:tbl>
    <w:p w:rsidR="00B64FB2" w:rsidRDefault="00B64FB2">
      <w:pPr>
        <w:pStyle w:val="100"/>
        <w:rPr>
          <w:rFonts w:ascii="Times New Roman" w:hAnsi="Times New Roman"/>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1</w:t>
      </w:r>
      <w:r>
        <w:rPr>
          <w:rFonts w:ascii="Times New Roman" w:eastAsia="方正仿宋_GBK" w:hAnsi="Times New Roman" w:hint="eastAsia"/>
          <w:sz w:val="32"/>
          <w:szCs w:val="32"/>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出境运输工具名称</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T005 Identification of means of transport crossing the border</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Name to identify the means of transport used in crossing the border</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出境运输工具名称</w:t>
            </w:r>
            <w:r>
              <w:rPr>
                <w:rFonts w:ascii="Times New Roman" w:eastAsia="方正仿宋_GBK" w:hAnsi="Times New Roman" w:hint="eastAsia"/>
                <w:sz w:val="32"/>
                <w:szCs w:val="32"/>
              </w:rPr>
              <w:t>：</w:t>
            </w:r>
            <w:r>
              <w:rPr>
                <w:rFonts w:ascii="Times New Roman" w:eastAsia="方正仿宋_GBK" w:hAnsi="Times New Roman"/>
                <w:sz w:val="32"/>
                <w:szCs w:val="32"/>
              </w:rPr>
              <w:t>公路运输出境的填写</w:t>
            </w:r>
            <w:r>
              <w:rPr>
                <w:rFonts w:ascii="Times New Roman" w:eastAsia="方正仿宋_GBK" w:hAnsi="Times New Roman" w:hint="eastAsia"/>
                <w:sz w:val="32"/>
                <w:szCs w:val="32"/>
              </w:rPr>
              <w:t>公路车辆车牌号</w:t>
            </w:r>
            <w:r>
              <w:rPr>
                <w:rFonts w:ascii="Times New Roman" w:eastAsia="方正仿宋_GBK" w:hAnsi="Times New Roman"/>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35</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sz w:val="32"/>
                <w:szCs w:val="32"/>
              </w:rPr>
              <w:t>1</w:t>
            </w:r>
            <w:r>
              <w:rPr>
                <w:rFonts w:ascii="Times New Roman" w:eastAsia="方正仿宋_GBK" w:hAnsi="Times New Roman" w:hint="eastAsia"/>
                <w:sz w:val="32"/>
                <w:szCs w:val="32"/>
              </w:rPr>
              <w:t>5</w:t>
            </w:r>
            <w:r>
              <w:rPr>
                <w:rFonts w:ascii="Times New Roman" w:eastAsia="方正仿宋_GBK" w:hAnsi="Times New Roman"/>
                <w:sz w:val="32"/>
                <w:szCs w:val="32"/>
              </w:rPr>
              <w:t>、出境物流信息补充</w:t>
            </w:r>
            <w:r>
              <w:rPr>
                <w:rFonts w:ascii="Times New Roman" w:eastAsia="方正仿宋_GBK" w:hAnsi="Times New Roman"/>
                <w:sz w:val="32"/>
                <w:szCs w:val="32"/>
              </w:rPr>
              <w:t>1</w:t>
            </w:r>
            <w:r>
              <w:rPr>
                <w:rFonts w:ascii="Times New Roman" w:eastAsia="方正仿宋_GBK" w:hAnsi="Times New Roman" w:hint="eastAsia"/>
                <w:sz w:val="32"/>
                <w:szCs w:val="32"/>
              </w:rPr>
              <w:t>0</w:t>
            </w:r>
            <w:r>
              <w:rPr>
                <w:rFonts w:ascii="Times New Roman" w:eastAsia="方正仿宋_GBK" w:hAnsi="Times New Roman" w:hint="eastAsia"/>
                <w:sz w:val="32"/>
                <w:szCs w:val="32"/>
              </w:rPr>
              <w:t>。</w:t>
            </w:r>
          </w:p>
        </w:tc>
      </w:tr>
    </w:tbl>
    <w:p w:rsidR="00B64FB2" w:rsidRDefault="00B64FB2">
      <w:pPr>
        <w:pStyle w:val="100"/>
        <w:rPr>
          <w:rFonts w:ascii="Times New Roman" w:hAnsi="Times New Roman"/>
        </w:rPr>
      </w:pPr>
    </w:p>
    <w:p w:rsidR="00B64FB2" w:rsidRDefault="00F903A2">
      <w:pPr>
        <w:pStyle w:val="100"/>
        <w:outlineLvl w:val="0"/>
        <w:rPr>
          <w:rFonts w:ascii="Times New Roman" w:hAnsi="Times New Roman"/>
          <w:sz w:val="32"/>
          <w:szCs w:val="32"/>
        </w:rPr>
      </w:pPr>
      <w:r>
        <w:rPr>
          <w:rFonts w:ascii="Times New Roman" w:eastAsia="方正仿宋_GBK" w:hAnsi="Times New Roman"/>
          <w:sz w:val="32"/>
          <w:szCs w:val="32"/>
        </w:rPr>
        <w:t>00</w:t>
      </w:r>
      <w:r>
        <w:rPr>
          <w:rFonts w:ascii="Times New Roman" w:hAnsi="Times New Roman"/>
          <w:sz w:val="32"/>
          <w:szCs w:val="32"/>
        </w:rPr>
        <w:t>1</w:t>
      </w:r>
      <w:r>
        <w:rPr>
          <w:rFonts w:ascii="Times New Roman" w:hAnsi="Times New Roman" w:hint="eastAsia"/>
          <w:sz w:val="32"/>
          <w:szCs w:val="32"/>
        </w:rPr>
        <w: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货物总毛重</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131 Total gross weight</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Weight (mass) of goods including packaging but excluding the carrier's equipment for a document</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出口货物多式联运申请单：填写多式联运分单实际货物总毛重（单位：千克），包括货物包装但不包括承运人设备重量。</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到货信息：填写多式联运分单实际货物到货总毛重（单位：千克），包括货物包装但不包括承运人设备重量。</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离场信息：填写多式联运分单实际货物装载总毛重（单位：千克），包括货物包装但不包括承运人设备重量。</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 xml:space="preserve"> 10</w:t>
            </w:r>
            <w:r>
              <w:rPr>
                <w:rFonts w:ascii="Times New Roman" w:eastAsia="方正仿宋_GBK" w:hAnsi="Times New Roman"/>
                <w:sz w:val="32"/>
                <w:szCs w:val="32"/>
              </w:rPr>
              <w:t>位整数位，并可精确到小数点后</w:t>
            </w:r>
            <w:r>
              <w:rPr>
                <w:rFonts w:ascii="Times New Roman" w:eastAsia="方正仿宋_GBK" w:hAnsi="Times New Roman"/>
                <w:sz w:val="32"/>
                <w:szCs w:val="32"/>
              </w:rPr>
              <w:t>4</w:t>
            </w:r>
            <w:r>
              <w:rPr>
                <w:rFonts w:ascii="Times New Roman" w:eastAsia="方正仿宋_GBK" w:hAnsi="Times New Roman"/>
                <w:sz w:val="32"/>
                <w:szCs w:val="32"/>
              </w:rPr>
              <w:t>位。</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sz w:val="32"/>
                <w:szCs w:val="32"/>
              </w:rPr>
              <w:t>1</w:t>
            </w:r>
            <w:r>
              <w:rPr>
                <w:rFonts w:ascii="Times New Roman" w:eastAsia="方正仿宋_GBK" w:hAnsi="Times New Roman" w:hint="eastAsia"/>
                <w:sz w:val="32"/>
                <w:szCs w:val="32"/>
              </w:rPr>
              <w:t>7</w:t>
            </w:r>
            <w:r>
              <w:rPr>
                <w:rFonts w:ascii="Times New Roman" w:eastAsia="方正仿宋_GBK" w:hAnsi="Times New Roman"/>
                <w:sz w:val="32"/>
                <w:szCs w:val="32"/>
              </w:rPr>
              <w:t>、到货信息</w:t>
            </w:r>
            <w:r>
              <w:rPr>
                <w:rFonts w:ascii="Times New Roman" w:eastAsia="方正仿宋_GBK" w:hAnsi="Times New Roman"/>
                <w:sz w:val="32"/>
                <w:szCs w:val="32"/>
              </w:rPr>
              <w:t>8</w:t>
            </w:r>
            <w:r>
              <w:rPr>
                <w:rFonts w:ascii="Times New Roman" w:eastAsia="方正仿宋_GBK" w:hAnsi="Times New Roman"/>
                <w:sz w:val="32"/>
                <w:szCs w:val="32"/>
              </w:rPr>
              <w:t>、离场信息</w:t>
            </w:r>
            <w:r>
              <w:rPr>
                <w:rFonts w:ascii="Times New Roman" w:eastAsia="方正仿宋_GBK" w:hAnsi="Times New Roman"/>
                <w:sz w:val="32"/>
                <w:szCs w:val="32"/>
              </w:rPr>
              <w:t>7</w:t>
            </w:r>
            <w:r>
              <w:rPr>
                <w:rFonts w:ascii="Times New Roman" w:eastAsia="方正仿宋_GBK" w:hAnsi="Times New Roman" w:hint="eastAsia"/>
                <w:sz w:val="32"/>
                <w:szCs w:val="32"/>
              </w:rPr>
              <w:t>。</w:t>
            </w:r>
          </w:p>
        </w:tc>
      </w:tr>
    </w:tbl>
    <w:p w:rsidR="00B64FB2" w:rsidRDefault="00B64FB2">
      <w:pPr>
        <w:pStyle w:val="100"/>
        <w:rPr>
          <w:rFonts w:ascii="Times New Roman" w:hAnsi="Times New Roman"/>
        </w:rPr>
      </w:pPr>
    </w:p>
    <w:p w:rsidR="00B64FB2" w:rsidRDefault="00F903A2">
      <w:pPr>
        <w:pStyle w:val="100"/>
        <w:outlineLvl w:val="0"/>
        <w:rPr>
          <w:rFonts w:ascii="Times New Roman" w:hAnsi="Times New Roman"/>
          <w:sz w:val="32"/>
          <w:szCs w:val="32"/>
        </w:rPr>
      </w:pPr>
      <w:r>
        <w:rPr>
          <w:rFonts w:ascii="Times New Roman" w:eastAsia="方正仿宋_GBK" w:hAnsi="Times New Roman"/>
          <w:sz w:val="32"/>
          <w:szCs w:val="32"/>
        </w:rPr>
        <w:t>00</w:t>
      </w:r>
      <w:r>
        <w:rPr>
          <w:rFonts w:ascii="Times New Roman" w:hAnsi="Times New Roman"/>
          <w:sz w:val="32"/>
          <w:szCs w:val="32"/>
        </w:rPr>
        <w:t>1</w:t>
      </w:r>
      <w:r>
        <w:rPr>
          <w:rFonts w:ascii="Times New Roman" w:hAnsi="Times New Roman" w:hint="eastAsia"/>
          <w:sz w:val="32"/>
          <w:szCs w:val="32"/>
        </w:rPr>
        <w: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货物总件数</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146 Total number of packages</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Count of total number of packages of the entire declaration/ </w:t>
            </w:r>
            <w:r>
              <w:rPr>
                <w:rFonts w:ascii="Times New Roman" w:eastAsia="方正仿宋_GBK" w:hAnsi="Times New Roman" w:hint="eastAsia"/>
                <w:sz w:val="32"/>
                <w:szCs w:val="32"/>
              </w:rPr>
              <w:t>consignment</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出口货物多式联运申请单：填写多式联运分</w:t>
            </w:r>
            <w:r>
              <w:rPr>
                <w:rFonts w:ascii="Times New Roman" w:eastAsia="方正仿宋_GBK" w:hAnsi="Times New Roman" w:hint="eastAsia"/>
                <w:sz w:val="32"/>
                <w:szCs w:val="32"/>
              </w:rPr>
              <w:t>单</w:t>
            </w:r>
            <w:r>
              <w:rPr>
                <w:rFonts w:ascii="Times New Roman" w:eastAsia="方正仿宋_GBK" w:hAnsi="Times New Roman"/>
                <w:sz w:val="32"/>
                <w:szCs w:val="32"/>
              </w:rPr>
              <w:t>托运货物的包装总件数。</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到货信息：填写到达到货地的多式联运分单货物对应的总件数。</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离场信息：填写装于境内运输工具的多式联运分单货物对应的总件数。</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无法填报件数的裸装散货填</w:t>
            </w:r>
            <w:r>
              <w:rPr>
                <w:rFonts w:ascii="方正仿宋_GBK" w:eastAsia="方正仿宋_GBK" w:cs="方正仿宋_GBK" w:hint="eastAsia"/>
                <w:sz w:val="32"/>
                <w:szCs w:val="32"/>
              </w:rPr>
              <w:t>“</w:t>
            </w:r>
            <w:r>
              <w:rPr>
                <w:rFonts w:ascii="Times New Roman" w:eastAsia="方正仿宋_GBK" w:hAnsi="Times New Roman"/>
                <w:sz w:val="32"/>
                <w:szCs w:val="32"/>
              </w:rPr>
              <w:t>1</w:t>
            </w:r>
            <w:r>
              <w:rPr>
                <w:rFonts w:ascii="方正仿宋_GBK" w:eastAsia="方正仿宋_GBK" w:cs="方正仿宋_GBK" w:hint="eastAsia"/>
                <w:sz w:val="32"/>
                <w:szCs w:val="32"/>
              </w:rPr>
              <w:t>”</w:t>
            </w:r>
            <w:r>
              <w:rPr>
                <w:rFonts w:ascii="Times New Roman" w:eastAsia="方正仿宋_GBK" w:hAnsi="Times New Roman"/>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 xml:space="preserve"> 8</w:t>
            </w:r>
            <w:r>
              <w:rPr>
                <w:rFonts w:ascii="Times New Roman" w:eastAsia="方正仿宋_GBK" w:hAnsi="Times New Roman"/>
                <w:sz w:val="32"/>
                <w:szCs w:val="32"/>
              </w:rPr>
              <w:t>位整数位</w:t>
            </w:r>
            <w:r>
              <w:rPr>
                <w:rFonts w:ascii="Times New Roman" w:eastAsia="方正仿宋_GBK" w:hAnsi="Times New Roman" w:hint="eastAsia"/>
                <w:sz w:val="32"/>
                <w:szCs w:val="32"/>
              </w:rPr>
              <w:t>。</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rPr>
              <w:t>18</w:t>
            </w:r>
            <w:r>
              <w:rPr>
                <w:rFonts w:ascii="Times New Roman" w:eastAsia="方正仿宋_GBK" w:hAnsi="Times New Roman"/>
                <w:sz w:val="32"/>
                <w:szCs w:val="32"/>
              </w:rPr>
              <w:t>、到货信息</w:t>
            </w:r>
            <w:r>
              <w:rPr>
                <w:rFonts w:ascii="Times New Roman" w:eastAsia="方正仿宋_GBK" w:hAnsi="Times New Roman"/>
                <w:sz w:val="32"/>
                <w:szCs w:val="32"/>
              </w:rPr>
              <w:t>9</w:t>
            </w:r>
            <w:r>
              <w:rPr>
                <w:rFonts w:ascii="Times New Roman" w:eastAsia="方正仿宋_GBK" w:hAnsi="Times New Roman"/>
                <w:sz w:val="32"/>
                <w:szCs w:val="32"/>
              </w:rPr>
              <w:t>、离场信息</w:t>
            </w:r>
            <w:r>
              <w:rPr>
                <w:rFonts w:ascii="Times New Roman" w:eastAsia="方正仿宋_GBK" w:hAnsi="Times New Roman"/>
                <w:sz w:val="32"/>
                <w:szCs w:val="32"/>
              </w:rPr>
              <w:t>8</w:t>
            </w:r>
            <w:r>
              <w:rPr>
                <w:rFonts w:ascii="Times New Roman" w:eastAsia="方正仿宋_GBK" w:hAnsi="Times New Roman" w:hint="eastAsia"/>
                <w:sz w:val="32"/>
                <w:szCs w:val="32"/>
              </w:rPr>
              <w:t>。</w:t>
            </w:r>
          </w:p>
        </w:tc>
      </w:tr>
    </w:tbl>
    <w:p w:rsidR="00B64FB2" w:rsidRDefault="00B64FB2">
      <w:pPr>
        <w:pStyle w:val="100"/>
        <w:rPr>
          <w:rFonts w:ascii="Times New Roman" w:hAnsi="Times New Roman"/>
        </w:rPr>
      </w:pPr>
    </w:p>
    <w:p w:rsidR="00B64FB2" w:rsidRDefault="00F903A2">
      <w:pPr>
        <w:pStyle w:val="100"/>
        <w:outlineLvl w:val="0"/>
        <w:rPr>
          <w:rFonts w:ascii="Times New Roman" w:hAnsi="Times New Roman"/>
          <w:sz w:val="32"/>
          <w:szCs w:val="32"/>
        </w:rPr>
      </w:pPr>
      <w:r>
        <w:rPr>
          <w:rFonts w:ascii="Times New Roman" w:eastAsia="方正仿宋_GBK" w:hAnsi="Times New Roman"/>
          <w:sz w:val="32"/>
          <w:szCs w:val="32"/>
        </w:rPr>
        <w:t>00</w:t>
      </w:r>
      <w:r>
        <w:rPr>
          <w:rFonts w:ascii="Times New Roman" w:hAnsi="Times New Roman"/>
          <w:sz w:val="32"/>
          <w:szCs w:val="32"/>
        </w:rPr>
        <w:t>1</w:t>
      </w:r>
      <w:r>
        <w:rPr>
          <w:rFonts w:ascii="Times New Roman" w:hAnsi="Times New Roman" w:hint="eastAsia"/>
          <w:sz w:val="32"/>
          <w:szCs w:val="32"/>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包装种类代码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141 Type of packages identification, 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Code specifying the type of </w:t>
            </w:r>
            <w:r>
              <w:rPr>
                <w:rFonts w:ascii="Times New Roman" w:eastAsia="方正仿宋_GBK" w:hAnsi="Times New Roman" w:hint="eastAsia"/>
                <w:sz w:val="32"/>
                <w:szCs w:val="32"/>
              </w:rPr>
              <w:t>package of an item</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货物包装种类：按照不同的货物类型填写包装种类代码</w:t>
            </w:r>
            <w:r>
              <w:rPr>
                <w:rFonts w:ascii="Times New Roman" w:eastAsia="方正仿宋_GBK" w:hAnsi="Times New Roman" w:hint="eastAsia"/>
                <w:sz w:val="32"/>
                <w:szCs w:val="32"/>
              </w:rPr>
              <w:t>。</w:t>
            </w:r>
            <w:r>
              <w:rPr>
                <w:rFonts w:ascii="Times New Roman" w:eastAsia="方正仿宋_GBK" w:hAnsi="Times New Roman"/>
                <w:sz w:val="32"/>
                <w:szCs w:val="32"/>
              </w:rPr>
              <w:t>（代码表编号：</w:t>
            </w:r>
            <w:r>
              <w:rPr>
                <w:rFonts w:ascii="Times New Roman" w:eastAsia="方正仿宋_GBK" w:hAnsi="Times New Roman"/>
                <w:sz w:val="32"/>
                <w:szCs w:val="32"/>
              </w:rPr>
              <w:t>CN005</w:t>
            </w:r>
            <w:r>
              <w:rPr>
                <w:rFonts w:ascii="Times New Roman" w:eastAsia="方正仿宋_GBK" w:hAnsi="Times New Roman"/>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2</w:t>
            </w:r>
            <w:r>
              <w:rPr>
                <w:rFonts w:ascii="Times New Roman" w:eastAsia="方正仿宋_GBK" w:hAnsi="Times New Roman"/>
                <w:sz w:val="32"/>
                <w:szCs w:val="32"/>
              </w:rPr>
              <w:t>位字符</w:t>
            </w:r>
            <w:r>
              <w:rPr>
                <w:rFonts w:ascii="Times New Roman" w:eastAsia="方正仿宋_GBK" w:hAnsi="Times New Roman" w:hint="eastAsia"/>
                <w:sz w:val="32"/>
                <w:szCs w:val="32"/>
              </w:rPr>
              <w:t>。</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rPr>
              <w:t>19</w:t>
            </w:r>
            <w:r>
              <w:rPr>
                <w:rFonts w:ascii="Times New Roman" w:eastAsia="方正仿宋_GBK" w:hAnsi="Times New Roman"/>
                <w:sz w:val="32"/>
                <w:szCs w:val="32"/>
              </w:rPr>
              <w:t>、到货信息</w:t>
            </w:r>
            <w:r>
              <w:rPr>
                <w:rFonts w:ascii="Times New Roman" w:eastAsia="方正仿宋_GBK" w:hAnsi="Times New Roman"/>
                <w:sz w:val="32"/>
                <w:szCs w:val="32"/>
              </w:rPr>
              <w:t>10</w:t>
            </w:r>
            <w:r>
              <w:rPr>
                <w:rFonts w:ascii="Times New Roman" w:eastAsia="方正仿宋_GBK" w:hAnsi="Times New Roman"/>
                <w:sz w:val="32"/>
                <w:szCs w:val="32"/>
              </w:rPr>
              <w:t>、离场信息</w:t>
            </w:r>
            <w:r>
              <w:rPr>
                <w:rFonts w:ascii="Times New Roman" w:eastAsia="方正仿宋_GBK" w:hAnsi="Times New Roman"/>
                <w:sz w:val="32"/>
                <w:szCs w:val="32"/>
              </w:rPr>
              <w:t>9</w:t>
            </w:r>
            <w:r>
              <w:rPr>
                <w:rFonts w:ascii="Times New Roman" w:eastAsia="方正仿宋_GBK" w:hAnsi="Times New Roman" w:hint="eastAsia"/>
                <w:sz w:val="32"/>
                <w:szCs w:val="32"/>
              </w:rPr>
              <w:t>。</w:t>
            </w:r>
          </w:p>
        </w:tc>
      </w:tr>
    </w:tbl>
    <w:p w:rsidR="00B64FB2" w:rsidRDefault="00B64FB2">
      <w:pPr>
        <w:pStyle w:val="100"/>
        <w:rPr>
          <w:rFonts w:ascii="Times New Roman" w:hAnsi="Times New Roman"/>
          <w:b/>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集装箱（器）编号</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159 Equipment identification number</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Marks (letters and/or numbers) which identify equipment e.g. unit load device</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出口货物多式联运申请单：填写多式联运货物对应多式联运分单数据中的集装箱（器）编号。</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到货信息、离场信息：填写多式联运货物当前</w:t>
            </w:r>
            <w:r>
              <w:rPr>
                <w:rFonts w:ascii="Times New Roman" w:eastAsia="方正仿宋_GBK" w:hAnsi="Times New Roman" w:hint="eastAsia"/>
                <w:sz w:val="32"/>
                <w:szCs w:val="32"/>
              </w:rPr>
              <w:t>到货</w:t>
            </w:r>
            <w:r>
              <w:rPr>
                <w:rFonts w:ascii="Times New Roman" w:eastAsia="方正仿宋_GBK" w:hAnsi="Times New Roman"/>
                <w:sz w:val="32"/>
                <w:szCs w:val="32"/>
              </w:rPr>
              <w:t>、装载的集装箱号。</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17</w:t>
            </w:r>
            <w:r>
              <w:rPr>
                <w:rFonts w:ascii="Times New Roman" w:eastAsia="方正仿宋_GBK" w:hAnsi="Times New Roman"/>
                <w:sz w:val="32"/>
                <w:szCs w:val="32"/>
              </w:rPr>
              <w:t>位，由大写字母与数字组成，只允许出现一次</w:t>
            </w:r>
            <w:r>
              <w:rPr>
                <w:rFonts w:ascii="方正仿宋_GBK" w:eastAsia="方正仿宋_GBK" w:cs="方正仿宋_GBK" w:hint="eastAsia"/>
                <w:sz w:val="32"/>
                <w:szCs w:val="32"/>
              </w:rPr>
              <w:t>“</w:t>
            </w:r>
            <w:r>
              <w:rPr>
                <w:rFonts w:ascii="Times New Roman" w:eastAsia="方正仿宋_GBK" w:hAnsi="Times New Roman"/>
                <w:sz w:val="32"/>
                <w:szCs w:val="32"/>
              </w:rPr>
              <w:t>-</w:t>
            </w:r>
            <w:r>
              <w:rPr>
                <w:rFonts w:ascii="方正仿宋_GBK" w:eastAsia="方正仿宋_GBK" w:cs="方正仿宋_GBK" w:hint="eastAsia"/>
                <w:sz w:val="32"/>
                <w:szCs w:val="32"/>
              </w:rPr>
              <w:t>”</w:t>
            </w:r>
            <w:r>
              <w:rPr>
                <w:rFonts w:ascii="Times New Roman" w:eastAsia="方正仿宋_GBK" w:hAnsi="Times New Roman"/>
                <w:sz w:val="32"/>
                <w:szCs w:val="32"/>
              </w:rPr>
              <w:t>，并不能作为开头和结尾。</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sz w:val="32"/>
                <w:szCs w:val="32"/>
              </w:rPr>
              <w:t>2</w:t>
            </w:r>
            <w:r>
              <w:rPr>
                <w:rFonts w:ascii="Times New Roman" w:eastAsia="方正仿宋_GBK" w:hAnsi="Times New Roman" w:hint="eastAsia"/>
                <w:sz w:val="32"/>
                <w:szCs w:val="32"/>
              </w:rPr>
              <w:t>0</w:t>
            </w:r>
            <w:r>
              <w:rPr>
                <w:rFonts w:ascii="Times New Roman" w:eastAsia="方正仿宋_GBK" w:hAnsi="Times New Roman"/>
                <w:sz w:val="32"/>
                <w:szCs w:val="32"/>
              </w:rPr>
              <w:t>、到货信息</w:t>
            </w:r>
            <w:r>
              <w:rPr>
                <w:rFonts w:ascii="Times New Roman" w:eastAsia="方正仿宋_GBK" w:hAnsi="Times New Roman"/>
                <w:sz w:val="32"/>
                <w:szCs w:val="32"/>
              </w:rPr>
              <w:t>11</w:t>
            </w:r>
            <w:r>
              <w:rPr>
                <w:rFonts w:ascii="Times New Roman" w:eastAsia="方正仿宋_GBK" w:hAnsi="Times New Roman"/>
                <w:sz w:val="32"/>
                <w:szCs w:val="32"/>
              </w:rPr>
              <w:t>、离场信息</w:t>
            </w:r>
            <w:r>
              <w:rPr>
                <w:rFonts w:ascii="Times New Roman" w:eastAsia="方正仿宋_GBK" w:hAnsi="Times New Roman"/>
                <w:sz w:val="32"/>
                <w:szCs w:val="32"/>
              </w:rPr>
              <w:t>10</w:t>
            </w:r>
            <w:r>
              <w:rPr>
                <w:rFonts w:ascii="Times New Roman" w:eastAsia="方正仿宋_GBK" w:hAnsi="Times New Roman" w:hint="eastAsia"/>
                <w:sz w:val="32"/>
                <w:szCs w:val="32"/>
              </w:rPr>
              <w:t>。</w:t>
            </w:r>
          </w:p>
        </w:tc>
      </w:tr>
    </w:tbl>
    <w:p w:rsidR="00B64FB2" w:rsidRDefault="00B64FB2">
      <w:pPr>
        <w:pStyle w:val="100"/>
        <w:rPr>
          <w:rFonts w:ascii="Times New Roman" w:hAnsi="Times New Roman"/>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2</w:t>
      </w:r>
      <w:r>
        <w:rPr>
          <w:rFonts w:ascii="Times New Roman" w:eastAsia="方正仿宋_GBK" w:hAnsi="Times New Roman" w:hint="eastAsia"/>
          <w:sz w:val="32"/>
          <w:szCs w:val="32"/>
        </w:rPr>
        <w:t>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集装箱（器）尺寸和类型</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152 Equipment size and type identification</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Code specifying the characteristics, i.e. size</w:t>
            </w:r>
            <w:r>
              <w:rPr>
                <w:rFonts w:ascii="Times New Roman" w:eastAsia="方正仿宋_GBK" w:hAnsi="Times New Roman" w:hint="eastAsia"/>
                <w:sz w:val="32"/>
                <w:szCs w:val="32"/>
              </w:rPr>
              <w:t xml:space="preserve"> and type of a piece of transport equipment</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集装箱（器）尺寸和类型</w:t>
            </w:r>
            <w:r>
              <w:rPr>
                <w:rFonts w:ascii="Times New Roman" w:eastAsia="方正仿宋_GBK" w:hAnsi="Times New Roman" w:hint="eastAsia"/>
                <w:sz w:val="32"/>
                <w:szCs w:val="32"/>
              </w:rPr>
              <w:t>：</w:t>
            </w:r>
            <w:r>
              <w:rPr>
                <w:rFonts w:ascii="Times New Roman" w:eastAsia="方正仿宋_GBK" w:hAnsi="Times New Roman"/>
                <w:sz w:val="32"/>
                <w:szCs w:val="32"/>
              </w:rPr>
              <w:t>填写集装箱类型代码，集装箱货物必须填写</w:t>
            </w:r>
            <w:r>
              <w:rPr>
                <w:rFonts w:ascii="Times New Roman" w:eastAsia="方正仿宋_GBK" w:hAnsi="Times New Roman" w:hint="eastAsia"/>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（代码表编号：</w:t>
            </w:r>
            <w:r>
              <w:rPr>
                <w:rFonts w:ascii="Times New Roman" w:eastAsia="方正仿宋_GBK" w:hAnsi="Times New Roman"/>
                <w:sz w:val="32"/>
                <w:szCs w:val="32"/>
              </w:rPr>
              <w:t>CN007</w:t>
            </w:r>
            <w:r>
              <w:rPr>
                <w:rFonts w:ascii="Times New Roman" w:eastAsia="方正仿宋_GBK" w:hAnsi="Times New Roman"/>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4</w:t>
            </w:r>
            <w:r>
              <w:rPr>
                <w:rFonts w:ascii="Times New Roman" w:eastAsia="方正仿宋_GBK" w:hAnsi="Times New Roman"/>
                <w:sz w:val="32"/>
                <w:szCs w:val="32"/>
              </w:rPr>
              <w:t>位，由大写字母和数字组成。</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sz w:val="32"/>
                <w:szCs w:val="32"/>
              </w:rPr>
              <w:t>2</w:t>
            </w:r>
            <w:r>
              <w:rPr>
                <w:rFonts w:ascii="Times New Roman" w:eastAsia="方正仿宋_GBK" w:hAnsi="Times New Roman" w:hint="eastAsia"/>
                <w:sz w:val="32"/>
                <w:szCs w:val="32"/>
              </w:rPr>
              <w:t>1</w:t>
            </w:r>
            <w:r>
              <w:rPr>
                <w:rFonts w:ascii="Times New Roman" w:eastAsia="方正仿宋_GBK" w:hAnsi="Times New Roman" w:hint="eastAsia"/>
                <w:sz w:val="32"/>
                <w:szCs w:val="32"/>
              </w:rPr>
              <w:t>。</w:t>
            </w:r>
          </w:p>
        </w:tc>
      </w:tr>
    </w:tbl>
    <w:p w:rsidR="00B64FB2" w:rsidRDefault="00B64FB2">
      <w:pPr>
        <w:pStyle w:val="100"/>
        <w:rPr>
          <w:rFonts w:ascii="Times New Roman" w:hAnsi="Times New Roman"/>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2</w:t>
      </w:r>
      <w:r>
        <w:rPr>
          <w:rFonts w:ascii="Times New Roman" w:eastAsia="方正仿宋_GBK" w:hAnsi="Times New Roman" w:hint="eastAsia"/>
          <w:sz w:val="32"/>
          <w:szCs w:val="32"/>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封志号码，类型</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165 Seal number</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407 Seal Type Code</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The identification number of a seal affixed to a piece of transport equipment</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The code specifying the type of seal applied on a unit of transport equipment</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封志号码：填写封志号码。</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封志类型：填写</w:t>
            </w:r>
            <w:r>
              <w:rPr>
                <w:rFonts w:ascii="Times New Roman" w:eastAsia="方正仿宋_GBK" w:hAnsi="Times New Roman"/>
                <w:sz w:val="32"/>
                <w:szCs w:val="32"/>
              </w:rPr>
              <w:t>M</w:t>
            </w:r>
            <w:r>
              <w:rPr>
                <w:rFonts w:ascii="Times New Roman" w:eastAsia="方正仿宋_GBK" w:hAnsi="Times New Roman"/>
                <w:sz w:val="32"/>
                <w:szCs w:val="32"/>
              </w:rPr>
              <w:t>（机械封志）或</w:t>
            </w:r>
            <w:r>
              <w:rPr>
                <w:rFonts w:ascii="Times New Roman" w:eastAsia="方正仿宋_GBK" w:hAnsi="Times New Roman"/>
                <w:sz w:val="32"/>
                <w:szCs w:val="32"/>
              </w:rPr>
              <w:t>E</w:t>
            </w:r>
            <w:r>
              <w:rPr>
                <w:rFonts w:ascii="Times New Roman" w:eastAsia="方正仿宋_GBK" w:hAnsi="Times New Roman"/>
                <w:sz w:val="32"/>
                <w:szCs w:val="32"/>
              </w:rPr>
              <w:t>（电子封志）</w:t>
            </w:r>
            <w:r>
              <w:rPr>
                <w:rFonts w:ascii="Times New Roman" w:eastAsia="方正仿宋_GBK" w:hAnsi="Times New Roman" w:hint="eastAsia"/>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35</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sz w:val="32"/>
                <w:szCs w:val="32"/>
              </w:rPr>
              <w:t>2</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p>
        </w:tc>
      </w:tr>
    </w:tbl>
    <w:p w:rsidR="00B64FB2" w:rsidRDefault="00B64FB2">
      <w:pPr>
        <w:pStyle w:val="100"/>
        <w:rPr>
          <w:rFonts w:ascii="Times New Roman" w:hAnsi="Times New Roman"/>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出境提运单号</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D023</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Transport document number</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Reference number to identify a document evidencing a transport </w:t>
            </w:r>
            <w:r>
              <w:rPr>
                <w:rFonts w:ascii="Times New Roman" w:eastAsia="方正仿宋_GBK" w:hAnsi="Times New Roman" w:hint="eastAsia"/>
                <w:sz w:val="32"/>
                <w:szCs w:val="32"/>
              </w:rPr>
              <w:t>contract</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出境提运单号：填写多式联运货物对应预配舱单数据中的提（运）单号。</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35</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rPr>
                <w:rFonts w:ascii="Times New Roman"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sz w:val="32"/>
                <w:szCs w:val="32"/>
              </w:rPr>
              <w:t>1</w:t>
            </w:r>
            <w:r>
              <w:rPr>
                <w:rFonts w:ascii="Times New Roman" w:eastAsia="方正仿宋_GBK" w:hAnsi="Times New Roman" w:hint="eastAsia"/>
                <w:sz w:val="32"/>
                <w:szCs w:val="32"/>
              </w:rPr>
              <w:t>2</w:t>
            </w:r>
            <w:r>
              <w:rPr>
                <w:rFonts w:ascii="Times New Roman" w:hAnsi="Times New Roman"/>
                <w:sz w:val="32"/>
                <w:szCs w:val="32"/>
              </w:rPr>
              <w:t>、</w:t>
            </w:r>
            <w:r>
              <w:rPr>
                <w:rFonts w:ascii="Times New Roman" w:eastAsia="方正仿宋_GBK" w:hAnsi="Times New Roman"/>
                <w:sz w:val="32"/>
                <w:szCs w:val="32"/>
              </w:rPr>
              <w:t>出境物流信息补充</w:t>
            </w:r>
            <w:r>
              <w:rPr>
                <w:rFonts w:ascii="Times New Roman" w:hAnsi="Times New Roman"/>
                <w:sz w:val="32"/>
                <w:szCs w:val="32"/>
              </w:rPr>
              <w:t>7</w:t>
            </w:r>
            <w:r>
              <w:rPr>
                <w:rFonts w:ascii="Times New Roman" w:hAnsi="Times New Roman" w:hint="eastAsia"/>
                <w:sz w:val="32"/>
                <w:szCs w:val="32"/>
              </w:rPr>
              <w:t>。</w:t>
            </w:r>
          </w:p>
        </w:tc>
      </w:tr>
    </w:tbl>
    <w:p w:rsidR="00B64FB2" w:rsidRDefault="00B64FB2">
      <w:pPr>
        <w:pStyle w:val="100"/>
        <w:rPr>
          <w:rFonts w:ascii="Times New Roman" w:hAnsi="Times New Roman"/>
        </w:rPr>
      </w:pPr>
    </w:p>
    <w:p w:rsidR="00B64FB2" w:rsidRDefault="00F903A2">
      <w:pPr>
        <w:pStyle w:val="100"/>
        <w:outlineLvl w:val="0"/>
        <w:rPr>
          <w:rFonts w:ascii="Times New Roman" w:hAnsi="Times New Roman"/>
          <w:sz w:val="32"/>
          <w:szCs w:val="32"/>
        </w:rPr>
      </w:pPr>
      <w:r>
        <w:rPr>
          <w:rFonts w:ascii="Times New Roman" w:eastAsia="方正仿宋_GBK" w:hAnsi="Times New Roman"/>
          <w:sz w:val="32"/>
          <w:szCs w:val="32"/>
        </w:rPr>
        <w:t>00</w:t>
      </w:r>
      <w:r>
        <w:rPr>
          <w:rFonts w:ascii="Times New Roman" w:hAnsi="Times New Roman"/>
          <w:sz w:val="32"/>
          <w:szCs w:val="32"/>
        </w:rPr>
        <w:t>2</w:t>
      </w:r>
      <w:r>
        <w:rPr>
          <w:rFonts w:ascii="Times New Roman" w:hAnsi="Times New Roman" w:hint="eastAsia"/>
          <w:sz w:val="32"/>
          <w:szCs w:val="32"/>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变更原因代码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099 Amendment code</w:t>
            </w:r>
            <w:r>
              <w:rPr>
                <w:rFonts w:ascii="Times New Roman" w:eastAsia="方正仿宋_GBK" w:hAnsi="Times New Roman"/>
                <w:sz w:val="32"/>
                <w:szCs w:val="32"/>
              </w:rPr>
              <w:t>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Code specifying the reason for a change</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变更原因代码</w:t>
            </w:r>
            <w:r>
              <w:rPr>
                <w:rFonts w:ascii="Times New Roman" w:eastAsia="方正仿宋_GBK" w:hAnsi="Times New Roman" w:hint="eastAsia"/>
                <w:sz w:val="32"/>
                <w:szCs w:val="32"/>
              </w:rPr>
              <w:t>：</w:t>
            </w:r>
            <w:r>
              <w:rPr>
                <w:rFonts w:ascii="Times New Roman" w:eastAsia="方正仿宋_GBK" w:hAnsi="Times New Roman"/>
                <w:sz w:val="32"/>
                <w:szCs w:val="32"/>
              </w:rPr>
              <w:t>填写更改原因代码</w:t>
            </w:r>
            <w:r>
              <w:rPr>
                <w:rFonts w:ascii="Times New Roman" w:eastAsia="方正仿宋_GBK" w:hAnsi="Times New Roman" w:hint="eastAsia"/>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（代码表编号：</w:t>
            </w:r>
            <w:r>
              <w:rPr>
                <w:rFonts w:ascii="Times New Roman" w:eastAsia="方正仿宋_GBK" w:hAnsi="Times New Roman"/>
                <w:sz w:val="32"/>
                <w:szCs w:val="32"/>
              </w:rPr>
              <w:t>CC001</w:t>
            </w:r>
            <w:r>
              <w:rPr>
                <w:rFonts w:ascii="Times New Roman" w:eastAsia="方正仿宋_GBK" w:hAnsi="Times New Roman"/>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3</w:t>
            </w:r>
            <w:r>
              <w:rPr>
                <w:rFonts w:ascii="Times New Roman" w:eastAsia="方正仿宋_GBK" w:hAnsi="Times New Roman"/>
                <w:sz w:val="32"/>
                <w:szCs w:val="32"/>
              </w:rPr>
              <w:t>位，由大写字母和数字组成。</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境内物流信息变更</w:t>
            </w:r>
            <w:r>
              <w:rPr>
                <w:rFonts w:ascii="Times New Roman" w:eastAsia="方正仿宋_GBK" w:hAnsi="Times New Roman"/>
                <w:sz w:val="32"/>
                <w:szCs w:val="32"/>
              </w:rPr>
              <w:t>3</w:t>
            </w:r>
            <w:r>
              <w:rPr>
                <w:rFonts w:ascii="Times New Roman" w:eastAsia="方正仿宋_GBK" w:hAnsi="Times New Roman" w:hint="eastAsia"/>
                <w:sz w:val="32"/>
                <w:szCs w:val="32"/>
              </w:rPr>
              <w:t>。</w:t>
            </w:r>
          </w:p>
        </w:tc>
      </w:tr>
    </w:tbl>
    <w:p w:rsidR="00B64FB2" w:rsidRDefault="00B64FB2">
      <w:pPr>
        <w:pStyle w:val="100"/>
        <w:rPr>
          <w:rFonts w:ascii="Times New Roman" w:eastAsia="方正仿宋_GBK" w:hAnsi="Times New Roman"/>
          <w:b/>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002</w:t>
      </w:r>
      <w:r>
        <w:rPr>
          <w:rFonts w:ascii="Times New Roman" w:eastAsia="方正仿宋_GBK" w:hAnsi="Times New Roman" w:hint="eastAsia"/>
          <w:sz w:val="32"/>
          <w:szCs w:val="32"/>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到货时间</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208 Itinerary Arrival </w:t>
            </w:r>
            <w:r>
              <w:rPr>
                <w:rFonts w:ascii="Times New Roman" w:eastAsia="方正仿宋_GBK" w:hAnsi="Times New Roman" w:hint="eastAsia"/>
                <w:sz w:val="32"/>
                <w:szCs w:val="32"/>
              </w:rPr>
              <w:t>Date/Time</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Date and time when the means of transport arrives at itinerary port</w:t>
            </w:r>
          </w:p>
        </w:tc>
      </w:tr>
      <w:tr w:rsidR="00B64FB2">
        <w:tc>
          <w:tcPr>
            <w:tcW w:w="8522" w:type="dxa"/>
            <w:gridSpan w:val="2"/>
          </w:tcPr>
          <w:p w:rsidR="00B64FB2" w:rsidRDefault="00F903A2">
            <w:pPr>
              <w:pStyle w:val="100"/>
              <w:jc w:val="left"/>
              <w:rPr>
                <w:rFonts w:ascii="Times New Roman" w:hAnsi="Times New Roman"/>
                <w:sz w:val="32"/>
                <w:szCs w:val="32"/>
              </w:rPr>
            </w:pPr>
            <w:r>
              <w:rPr>
                <w:rFonts w:ascii="Times New Roman" w:eastAsia="方正仿宋_GBK" w:hAnsi="Times New Roman"/>
                <w:sz w:val="32"/>
                <w:szCs w:val="32"/>
              </w:rPr>
              <w:t>到货时间</w:t>
            </w:r>
            <w:r>
              <w:rPr>
                <w:rFonts w:ascii="Times New Roman" w:hAnsi="Times New Roman"/>
                <w:sz w:val="32"/>
                <w:szCs w:val="32"/>
              </w:rPr>
              <w:t>：</w:t>
            </w:r>
            <w:r>
              <w:rPr>
                <w:rFonts w:ascii="Times New Roman" w:eastAsia="方正仿宋_GBK" w:hAnsi="Times New Roman"/>
                <w:sz w:val="32"/>
                <w:szCs w:val="32"/>
              </w:rPr>
              <w:t>填写承运多式联运货物的境内运输工具到达卸货地时间。</w:t>
            </w:r>
          </w:p>
          <w:p w:rsidR="00B64FB2" w:rsidRDefault="00F903A2">
            <w:pPr>
              <w:pStyle w:val="100"/>
              <w:rPr>
                <w:rFonts w:ascii="Times New Roman" w:hAnsi="Times New Roman"/>
                <w:sz w:val="32"/>
                <w:szCs w:val="32"/>
              </w:rPr>
            </w:pPr>
            <w:r>
              <w:rPr>
                <w:rFonts w:ascii="Times New Roman" w:eastAsia="方正仿宋_GBK" w:hAnsi="Times New Roman"/>
                <w:sz w:val="32"/>
                <w:szCs w:val="32"/>
              </w:rPr>
              <w:t>（北京时间</w:t>
            </w:r>
            <w:r>
              <w:rPr>
                <w:rFonts w:ascii="Times New Roman" w:hAnsi="Times New Roman"/>
                <w:sz w:val="32"/>
                <w:szCs w:val="32"/>
              </w:rPr>
              <w:t>：</w:t>
            </w:r>
            <w:r>
              <w:rPr>
                <w:rFonts w:ascii="Times New Roman" w:eastAsia="方正仿宋_GBK" w:hAnsi="Times New Roman"/>
                <w:sz w:val="32"/>
                <w:szCs w:val="32"/>
              </w:rPr>
              <w:t>yyyyMMddHHmmss</w:t>
            </w:r>
            <w:r>
              <w:rPr>
                <w:rFonts w:ascii="Times New Roman" w:eastAsia="方正仿宋_GBK" w:hAnsi="Times New Roman"/>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 xml:space="preserve"> 14</w:t>
            </w:r>
            <w:r>
              <w:rPr>
                <w:rFonts w:ascii="Times New Roman" w:eastAsia="方正仿宋_GBK" w:hAnsi="Times New Roman"/>
                <w:sz w:val="32"/>
                <w:szCs w:val="32"/>
              </w:rPr>
              <w:t>位数字。</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到货信息</w:t>
            </w:r>
            <w:r>
              <w:rPr>
                <w:rFonts w:ascii="Times New Roman" w:eastAsia="方正仿宋_GBK" w:hAnsi="Times New Roman"/>
                <w:sz w:val="32"/>
                <w:szCs w:val="32"/>
              </w:rPr>
              <w:t>6</w:t>
            </w:r>
            <w:r>
              <w:rPr>
                <w:rFonts w:ascii="Times New Roman" w:eastAsia="方正仿宋_GBK" w:hAnsi="Times New Roman" w:hint="eastAsia"/>
                <w:sz w:val="32"/>
                <w:szCs w:val="32"/>
              </w:rPr>
              <w:t>。</w:t>
            </w:r>
          </w:p>
        </w:tc>
      </w:tr>
    </w:tbl>
    <w:p w:rsidR="00B64FB2" w:rsidRDefault="00B64FB2">
      <w:pPr>
        <w:pStyle w:val="100"/>
        <w:rPr>
          <w:rFonts w:ascii="Times New Roman" w:hAnsi="Times New Roman"/>
          <w:sz w:val="32"/>
          <w:szCs w:val="32"/>
        </w:rPr>
      </w:pPr>
    </w:p>
    <w:p w:rsidR="00B64FB2" w:rsidRDefault="00F903A2">
      <w:pPr>
        <w:pStyle w:val="100"/>
        <w:outlineLvl w:val="0"/>
        <w:rPr>
          <w:rFonts w:ascii="Times New Roman" w:hAnsi="Times New Roman"/>
          <w:sz w:val="32"/>
          <w:szCs w:val="32"/>
        </w:rPr>
      </w:pPr>
      <w:r>
        <w:rPr>
          <w:rFonts w:ascii="Times New Roman" w:hAnsi="Times New Roman" w:hint="eastAsia"/>
          <w:sz w:val="32"/>
          <w:szCs w:val="32"/>
        </w:rPr>
        <w:t>00</w:t>
      </w:r>
      <w:r>
        <w:rPr>
          <w:rFonts w:ascii="Times New Roman" w:hAnsi="Times New Roman" w:hint="eastAsia"/>
          <w:sz w:val="32"/>
          <w:szCs w:val="32"/>
        </w:rPr>
        <w:t>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离港时间</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209 Itinerary Departure Date/Time</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Date and time when the means of transport departs from </w:t>
            </w:r>
            <w:r>
              <w:rPr>
                <w:rFonts w:ascii="Times New Roman" w:eastAsia="方正仿宋_GBK" w:hAnsi="Times New Roman" w:hint="eastAsia"/>
                <w:sz w:val="32"/>
                <w:szCs w:val="32"/>
              </w:rPr>
              <w:t>itinerary port</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离港时间</w:t>
            </w:r>
            <w:r>
              <w:rPr>
                <w:rFonts w:ascii="Times New Roman" w:hAnsi="Times New Roman"/>
                <w:sz w:val="32"/>
                <w:szCs w:val="32"/>
              </w:rPr>
              <w:t>：</w:t>
            </w:r>
            <w:r>
              <w:rPr>
                <w:rFonts w:ascii="Times New Roman" w:eastAsia="方正仿宋_GBK" w:hAnsi="Times New Roman"/>
                <w:sz w:val="32"/>
                <w:szCs w:val="32"/>
              </w:rPr>
              <w:t>公路离港的填写承运多式联运货物的境内运输工具预计驶离装载地时间</w:t>
            </w:r>
            <w:r>
              <w:rPr>
                <w:rFonts w:ascii="Times New Roman" w:hAnsi="Times New Roman"/>
                <w:sz w:val="32"/>
                <w:szCs w:val="32"/>
              </w:rPr>
              <w:t>。</w:t>
            </w:r>
          </w:p>
          <w:p w:rsidR="00B64FB2" w:rsidRDefault="00F903A2">
            <w:pPr>
              <w:pStyle w:val="100"/>
              <w:rPr>
                <w:rFonts w:ascii="Times New Roman" w:hAnsi="Times New Roman"/>
                <w:sz w:val="32"/>
                <w:szCs w:val="32"/>
              </w:rPr>
            </w:pPr>
            <w:r>
              <w:rPr>
                <w:rFonts w:ascii="Times New Roman" w:eastAsia="方正仿宋_GBK" w:hAnsi="Times New Roman"/>
                <w:sz w:val="32"/>
                <w:szCs w:val="32"/>
              </w:rPr>
              <w:t>（北京时间</w:t>
            </w:r>
            <w:r>
              <w:rPr>
                <w:rFonts w:ascii="Times New Roman" w:hAnsi="Times New Roman"/>
                <w:sz w:val="32"/>
                <w:szCs w:val="32"/>
              </w:rPr>
              <w:t>：</w:t>
            </w:r>
            <w:r>
              <w:rPr>
                <w:rFonts w:ascii="Times New Roman" w:eastAsia="方正仿宋_GBK" w:hAnsi="Times New Roman"/>
                <w:sz w:val="32"/>
                <w:szCs w:val="32"/>
              </w:rPr>
              <w:t>yyyyMMddHHmmss</w:t>
            </w:r>
            <w:r>
              <w:rPr>
                <w:rFonts w:ascii="Times New Roman" w:eastAsia="方正仿宋_GBK" w:hAnsi="Times New Roman"/>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 xml:space="preserve"> 14</w:t>
            </w:r>
            <w:r>
              <w:rPr>
                <w:rFonts w:ascii="Times New Roman" w:eastAsia="方正仿宋_GBK" w:hAnsi="Times New Roman"/>
                <w:sz w:val="32"/>
                <w:szCs w:val="32"/>
              </w:rPr>
              <w:t>位数字。</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离场信息</w:t>
            </w:r>
            <w:r>
              <w:rPr>
                <w:rFonts w:ascii="Times New Roman" w:eastAsia="方正仿宋_GBK" w:hAnsi="Times New Roman"/>
                <w:sz w:val="32"/>
                <w:szCs w:val="32"/>
              </w:rPr>
              <w:t>15</w:t>
            </w:r>
            <w:r>
              <w:rPr>
                <w:rFonts w:ascii="Times New Roman" w:eastAsia="方正仿宋_GBK" w:hAnsi="Times New Roman" w:hint="eastAsia"/>
                <w:sz w:val="32"/>
                <w:szCs w:val="32"/>
              </w:rPr>
              <w:t>。</w:t>
            </w:r>
          </w:p>
        </w:tc>
      </w:tr>
    </w:tbl>
    <w:p w:rsidR="00B64FB2" w:rsidRDefault="00B64FB2">
      <w:pPr>
        <w:pStyle w:val="100"/>
        <w:rPr>
          <w:rFonts w:ascii="Times New Roman" w:hAnsi="Times New Roman"/>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26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境内运输方式代码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T023 Mode of transport used for transit, 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Mode of transport used for transit, 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境内运输方式代码</w:t>
            </w:r>
            <w:r>
              <w:rPr>
                <w:rFonts w:ascii="Times New Roman" w:eastAsia="方正仿宋_GBK" w:hAnsi="Times New Roman" w:hint="eastAsia"/>
                <w:sz w:val="32"/>
                <w:szCs w:val="32"/>
              </w:rPr>
              <w:t>：</w:t>
            </w:r>
            <w:r>
              <w:rPr>
                <w:rFonts w:ascii="Times New Roman" w:eastAsia="方正仿宋_GBK" w:hAnsi="Times New Roman"/>
                <w:sz w:val="32"/>
                <w:szCs w:val="32"/>
              </w:rPr>
              <w:t>填写境内运输方式代码</w:t>
            </w:r>
            <w:r>
              <w:rPr>
                <w:rFonts w:ascii="Times New Roman" w:eastAsia="方正仿宋_GBK" w:hAnsi="Times New Roman" w:hint="eastAsia"/>
                <w:sz w:val="32"/>
                <w:szCs w:val="32"/>
              </w:rPr>
              <w:t>。</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（代码表编号</w:t>
            </w:r>
            <w:r>
              <w:rPr>
                <w:rFonts w:ascii="Times New Roman" w:eastAsia="方正仿宋_GBK" w:hAnsi="Times New Roman"/>
                <w:sz w:val="32"/>
                <w:szCs w:val="32"/>
              </w:rPr>
              <w:t>CN012</w:t>
            </w:r>
            <w:r>
              <w:rPr>
                <w:rFonts w:ascii="Times New Roman" w:eastAsia="方正仿宋_GBK" w:hAnsi="Times New Roman"/>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4</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rPr>
              <w:t>10</w:t>
            </w:r>
            <w:r>
              <w:rPr>
                <w:rFonts w:ascii="Times New Roman" w:eastAsia="方正仿宋_GBK" w:hAnsi="Times New Roman"/>
                <w:sz w:val="32"/>
                <w:szCs w:val="32"/>
              </w:rPr>
              <w:t>、到货信息</w:t>
            </w:r>
            <w:r>
              <w:rPr>
                <w:rFonts w:ascii="Times New Roman" w:eastAsia="方正仿宋_GBK" w:hAnsi="Times New Roman"/>
                <w:sz w:val="32"/>
                <w:szCs w:val="32"/>
              </w:rPr>
              <w:t>12</w:t>
            </w:r>
            <w:r>
              <w:rPr>
                <w:rFonts w:ascii="Times New Roman" w:eastAsia="方正仿宋_GBK" w:hAnsi="Times New Roman"/>
                <w:sz w:val="32"/>
                <w:szCs w:val="32"/>
              </w:rPr>
              <w:t>、离场信息</w:t>
            </w:r>
            <w:r>
              <w:rPr>
                <w:rFonts w:ascii="Times New Roman" w:eastAsia="方正仿宋_GBK" w:hAnsi="Times New Roman"/>
                <w:sz w:val="32"/>
                <w:szCs w:val="32"/>
              </w:rPr>
              <w:t>11</w:t>
            </w:r>
            <w:r>
              <w:rPr>
                <w:rFonts w:ascii="Times New Roman" w:eastAsia="方正仿宋_GBK" w:hAnsi="Times New Roman"/>
                <w:sz w:val="32"/>
                <w:szCs w:val="32"/>
              </w:rPr>
              <w:t>、境内物流信息变更</w:t>
            </w:r>
            <w:r>
              <w:rPr>
                <w:rFonts w:ascii="Times New Roman" w:eastAsia="方正仿宋_GBK" w:hAnsi="Times New Roman"/>
                <w:sz w:val="32"/>
                <w:szCs w:val="32"/>
              </w:rPr>
              <w:t>10</w:t>
            </w:r>
            <w:r>
              <w:rPr>
                <w:rFonts w:ascii="Times New Roman" w:eastAsia="方正仿宋_GBK" w:hAnsi="Times New Roman" w:hint="eastAsia"/>
                <w:sz w:val="32"/>
                <w:szCs w:val="32"/>
              </w:rPr>
              <w:t>。</w:t>
            </w:r>
          </w:p>
        </w:tc>
      </w:tr>
    </w:tbl>
    <w:p w:rsidR="00B64FB2" w:rsidRDefault="00B64FB2">
      <w:pPr>
        <w:pStyle w:val="100"/>
        <w:rPr>
          <w:rFonts w:ascii="Times New Roman" w:eastAsia="方正仿宋_GBK" w:hAnsi="Times New Roman"/>
          <w:b/>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27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境内运输工具代码</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T031 Identification of means of transport at transhipment, coded</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Identifier to identify the means of transport used at the time of transhipment</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境内运输工具代码</w:t>
            </w:r>
            <w:r>
              <w:rPr>
                <w:rFonts w:ascii="Times New Roman" w:eastAsia="方正仿宋_GBK" w:hAnsi="Times New Roman" w:hint="eastAsia"/>
                <w:sz w:val="32"/>
                <w:szCs w:val="32"/>
              </w:rPr>
              <w:t>：</w:t>
            </w:r>
            <w:r>
              <w:rPr>
                <w:rFonts w:ascii="Times New Roman" w:eastAsia="方正仿宋_GBK" w:hAnsi="Times New Roman"/>
                <w:sz w:val="32"/>
                <w:szCs w:val="32"/>
              </w:rPr>
              <w:t>填写境内运输工具编码</w:t>
            </w:r>
            <w:r>
              <w:rPr>
                <w:rFonts w:ascii="Times New Roman" w:eastAsia="方正仿宋_GBK" w:hAnsi="Times New Roman" w:hint="eastAsia"/>
                <w:sz w:val="32"/>
                <w:szCs w:val="32"/>
              </w:rPr>
              <w:t>。</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25</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到货信息</w:t>
            </w:r>
            <w:r>
              <w:rPr>
                <w:rFonts w:ascii="Times New Roman" w:eastAsia="方正仿宋_GBK" w:hAnsi="Times New Roman"/>
                <w:sz w:val="32"/>
                <w:szCs w:val="32"/>
              </w:rPr>
              <w:t>13</w:t>
            </w:r>
            <w:r>
              <w:rPr>
                <w:rFonts w:ascii="Times New Roman" w:eastAsia="方正仿宋_GBK" w:hAnsi="Times New Roman"/>
                <w:sz w:val="32"/>
                <w:szCs w:val="32"/>
              </w:rPr>
              <w:t>、离场信息</w:t>
            </w:r>
            <w:r>
              <w:rPr>
                <w:rFonts w:ascii="Times New Roman" w:eastAsia="方正仿宋_GBK" w:hAnsi="Times New Roman"/>
                <w:sz w:val="32"/>
                <w:szCs w:val="32"/>
              </w:rPr>
              <w:t>12</w:t>
            </w:r>
            <w:r>
              <w:rPr>
                <w:rFonts w:ascii="Times New Roman" w:eastAsia="方正仿宋_GBK" w:hAnsi="Times New Roman" w:hint="eastAsia"/>
                <w:sz w:val="32"/>
                <w:szCs w:val="32"/>
              </w:rPr>
              <w:t>。</w:t>
            </w:r>
          </w:p>
        </w:tc>
      </w:tr>
    </w:tbl>
    <w:p w:rsidR="00B64FB2" w:rsidRDefault="00B64FB2">
      <w:pPr>
        <w:pStyle w:val="100"/>
        <w:rPr>
          <w:rFonts w:ascii="Times New Roman" w:eastAsia="方正仿宋_GBK" w:hAnsi="Times New Roman"/>
          <w:b/>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28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出境航次</w:t>
            </w:r>
            <w:r>
              <w:rPr>
                <w:rFonts w:ascii="Times New Roman" w:eastAsia="方正仿宋_GBK" w:hAnsi="Times New Roman"/>
                <w:sz w:val="32"/>
                <w:szCs w:val="32"/>
              </w:rPr>
              <w:t>/</w:t>
            </w:r>
            <w:r>
              <w:rPr>
                <w:rFonts w:ascii="Times New Roman" w:eastAsia="方正仿宋_GBK" w:hAnsi="Times New Roman"/>
                <w:sz w:val="32"/>
                <w:szCs w:val="32"/>
              </w:rPr>
              <w:t>航班</w:t>
            </w:r>
            <w:r>
              <w:rPr>
                <w:rFonts w:ascii="Times New Roman" w:eastAsia="方正仿宋_GBK" w:hAnsi="Times New Roman"/>
                <w:sz w:val="32"/>
                <w:szCs w:val="32"/>
              </w:rPr>
              <w:t>/</w:t>
            </w:r>
            <w:r>
              <w:rPr>
                <w:rFonts w:ascii="Times New Roman" w:eastAsia="方正仿宋_GBK" w:hAnsi="Times New Roman"/>
                <w:sz w:val="32"/>
                <w:szCs w:val="32"/>
              </w:rPr>
              <w:t>车次号</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境内航次</w:t>
            </w:r>
            <w:r>
              <w:rPr>
                <w:rFonts w:ascii="Times New Roman" w:eastAsia="方正仿宋_GBK" w:hAnsi="Times New Roman"/>
                <w:sz w:val="32"/>
                <w:szCs w:val="32"/>
              </w:rPr>
              <w:t>/</w:t>
            </w:r>
            <w:r>
              <w:rPr>
                <w:rFonts w:ascii="Times New Roman" w:eastAsia="方正仿宋_GBK" w:hAnsi="Times New Roman"/>
                <w:sz w:val="32"/>
                <w:szCs w:val="32"/>
              </w:rPr>
              <w:t>航班</w:t>
            </w:r>
            <w:r>
              <w:rPr>
                <w:rFonts w:ascii="Times New Roman" w:eastAsia="方正仿宋_GBK" w:hAnsi="Times New Roman"/>
                <w:sz w:val="32"/>
                <w:szCs w:val="32"/>
              </w:rPr>
              <w:t>/</w:t>
            </w:r>
            <w:r>
              <w:rPr>
                <w:rFonts w:ascii="Times New Roman" w:eastAsia="方正仿宋_GBK" w:hAnsi="Times New Roman"/>
                <w:sz w:val="32"/>
                <w:szCs w:val="32"/>
              </w:rPr>
              <w:t>车次号</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149 Conveyance reference number</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To identify a journey of a means of transport, for example voyage number, flight number, trip number</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出境航次</w:t>
            </w:r>
            <w:r>
              <w:rPr>
                <w:rFonts w:ascii="Times New Roman" w:eastAsia="方正仿宋_GBK" w:hAnsi="Times New Roman"/>
                <w:sz w:val="32"/>
                <w:szCs w:val="32"/>
              </w:rPr>
              <w:t>/</w:t>
            </w:r>
            <w:r>
              <w:rPr>
                <w:rFonts w:ascii="Times New Roman" w:eastAsia="方正仿宋_GBK" w:hAnsi="Times New Roman"/>
                <w:sz w:val="32"/>
                <w:szCs w:val="32"/>
              </w:rPr>
              <w:t>航班</w:t>
            </w:r>
            <w:r>
              <w:rPr>
                <w:rFonts w:ascii="Times New Roman" w:eastAsia="方正仿宋_GBK" w:hAnsi="Times New Roman"/>
                <w:sz w:val="32"/>
                <w:szCs w:val="32"/>
              </w:rPr>
              <w:t>/</w:t>
            </w:r>
            <w:r>
              <w:rPr>
                <w:rFonts w:ascii="Times New Roman" w:eastAsia="方正仿宋_GBK" w:hAnsi="Times New Roman"/>
                <w:sz w:val="32"/>
                <w:szCs w:val="32"/>
              </w:rPr>
              <w:t>车次号：公路填写多式联运货物对应的预配舱单的货物运输批次号。</w:t>
            </w:r>
          </w:p>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境内航次</w:t>
            </w:r>
            <w:r>
              <w:rPr>
                <w:rFonts w:ascii="Times New Roman" w:eastAsia="方正仿宋_GBK" w:hAnsi="Times New Roman"/>
                <w:sz w:val="32"/>
                <w:szCs w:val="32"/>
              </w:rPr>
              <w:t>/</w:t>
            </w:r>
            <w:r>
              <w:rPr>
                <w:rFonts w:ascii="Times New Roman" w:eastAsia="方正仿宋_GBK" w:hAnsi="Times New Roman"/>
                <w:sz w:val="32"/>
                <w:szCs w:val="32"/>
              </w:rPr>
              <w:t>航班</w:t>
            </w:r>
            <w:r>
              <w:rPr>
                <w:rFonts w:ascii="Times New Roman" w:eastAsia="方正仿宋_GBK" w:hAnsi="Times New Roman"/>
                <w:sz w:val="32"/>
                <w:szCs w:val="32"/>
              </w:rPr>
              <w:t>/</w:t>
            </w:r>
            <w:r>
              <w:rPr>
                <w:rFonts w:ascii="Times New Roman" w:eastAsia="方正仿宋_GBK" w:hAnsi="Times New Roman"/>
                <w:sz w:val="32"/>
                <w:szCs w:val="32"/>
              </w:rPr>
              <w:t>车次号：填写多式联运货物境内运输工具对应的航次</w:t>
            </w:r>
            <w:r>
              <w:rPr>
                <w:rFonts w:ascii="Times New Roman" w:eastAsia="方正仿宋_GBK" w:hAnsi="Times New Roman"/>
                <w:sz w:val="32"/>
                <w:szCs w:val="32"/>
              </w:rPr>
              <w:t>/</w:t>
            </w:r>
            <w:r>
              <w:rPr>
                <w:rFonts w:ascii="Times New Roman" w:eastAsia="方正仿宋_GBK" w:hAnsi="Times New Roman"/>
                <w:sz w:val="32"/>
                <w:szCs w:val="32"/>
              </w:rPr>
              <w:t>航班</w:t>
            </w:r>
            <w:r>
              <w:rPr>
                <w:rFonts w:ascii="Times New Roman" w:eastAsia="方正仿宋_GBK" w:hAnsi="Times New Roman"/>
                <w:sz w:val="32"/>
                <w:szCs w:val="32"/>
              </w:rPr>
              <w:t>/</w:t>
            </w:r>
            <w:r>
              <w:rPr>
                <w:rFonts w:ascii="Times New Roman" w:eastAsia="方正仿宋_GBK" w:hAnsi="Times New Roman"/>
                <w:sz w:val="32"/>
                <w:szCs w:val="32"/>
              </w:rPr>
              <w:t>车次号。</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17</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sz w:val="32"/>
                <w:szCs w:val="32"/>
              </w:rPr>
              <w:t>1</w:t>
            </w:r>
            <w:r>
              <w:rPr>
                <w:rFonts w:ascii="Times New Roman" w:eastAsia="方正仿宋_GBK" w:hAnsi="Times New Roman" w:hint="eastAsia"/>
                <w:sz w:val="32"/>
                <w:szCs w:val="32"/>
              </w:rPr>
              <w:t>4</w:t>
            </w:r>
            <w:r>
              <w:rPr>
                <w:rFonts w:ascii="Times New Roman" w:eastAsia="方正仿宋_GBK" w:hAnsi="Times New Roman"/>
                <w:sz w:val="32"/>
                <w:szCs w:val="32"/>
              </w:rPr>
              <w:t>、到货信息</w:t>
            </w:r>
            <w:r>
              <w:rPr>
                <w:rFonts w:ascii="Times New Roman" w:eastAsia="方正仿宋_GBK" w:hAnsi="Times New Roman"/>
                <w:sz w:val="32"/>
                <w:szCs w:val="32"/>
              </w:rPr>
              <w:t>15</w:t>
            </w:r>
            <w:r>
              <w:rPr>
                <w:rFonts w:ascii="Times New Roman" w:eastAsia="方正仿宋_GBK" w:hAnsi="Times New Roman"/>
                <w:sz w:val="32"/>
                <w:szCs w:val="32"/>
              </w:rPr>
              <w:t>、离场信息</w:t>
            </w:r>
            <w:r>
              <w:rPr>
                <w:rFonts w:ascii="Times New Roman" w:eastAsia="方正仿宋_GBK" w:hAnsi="Times New Roman"/>
                <w:sz w:val="32"/>
                <w:szCs w:val="32"/>
              </w:rPr>
              <w:t>14</w:t>
            </w:r>
            <w:r>
              <w:rPr>
                <w:rFonts w:ascii="Times New Roman" w:eastAsia="方正仿宋_GBK" w:hAnsi="Times New Roman"/>
                <w:sz w:val="32"/>
                <w:szCs w:val="32"/>
              </w:rPr>
              <w:t>、出境物流信息补充</w:t>
            </w:r>
            <w:r>
              <w:rPr>
                <w:rFonts w:ascii="Times New Roman" w:eastAsia="方正仿宋_GBK" w:hAnsi="Times New Roman" w:hint="eastAsia"/>
                <w:sz w:val="32"/>
                <w:szCs w:val="32"/>
              </w:rPr>
              <w:t>9</w:t>
            </w:r>
            <w:r>
              <w:rPr>
                <w:rFonts w:ascii="Times New Roman" w:eastAsia="方正仿宋_GBK" w:hAnsi="Times New Roman" w:hint="eastAsia"/>
                <w:sz w:val="32"/>
                <w:szCs w:val="32"/>
              </w:rPr>
              <w:t>。</w:t>
            </w:r>
          </w:p>
        </w:tc>
      </w:tr>
    </w:tbl>
    <w:p w:rsidR="00B64FB2" w:rsidRDefault="00B64FB2">
      <w:pPr>
        <w:pStyle w:val="100"/>
        <w:rPr>
          <w:rFonts w:ascii="Times New Roman" w:eastAsia="方正仿宋_GBK" w:hAnsi="Times New Roman"/>
          <w:b/>
          <w:sz w:val="32"/>
          <w:szCs w:val="32"/>
        </w:rPr>
      </w:pPr>
    </w:p>
    <w:p w:rsidR="00B64FB2" w:rsidRDefault="00F903A2">
      <w:pPr>
        <w:pStyle w:val="100"/>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29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境内运输工具名称</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T030 Identification of means of transport at transhipment</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To identify the means of transport used at the time of transhipment</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境内运输工具名称</w:t>
            </w:r>
            <w:r>
              <w:rPr>
                <w:rFonts w:ascii="Times New Roman" w:eastAsia="方正仿宋_GBK" w:hAnsi="Times New Roman" w:hint="eastAsia"/>
                <w:sz w:val="32"/>
                <w:szCs w:val="32"/>
              </w:rPr>
              <w:t>：</w:t>
            </w:r>
            <w:r>
              <w:rPr>
                <w:rFonts w:ascii="Times New Roman" w:eastAsia="方正仿宋_GBK" w:hAnsi="Times New Roman"/>
                <w:sz w:val="32"/>
                <w:szCs w:val="32"/>
              </w:rPr>
              <w:t>公路填写车牌号。</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35</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到货信息</w:t>
            </w:r>
            <w:r>
              <w:rPr>
                <w:rFonts w:ascii="Times New Roman" w:eastAsia="方正仿宋_GBK" w:hAnsi="Times New Roman"/>
                <w:sz w:val="32"/>
                <w:szCs w:val="32"/>
              </w:rPr>
              <w:t>14</w:t>
            </w:r>
            <w:r>
              <w:rPr>
                <w:rFonts w:ascii="Times New Roman" w:eastAsia="方正仿宋_GBK" w:hAnsi="Times New Roman"/>
                <w:sz w:val="32"/>
                <w:szCs w:val="32"/>
              </w:rPr>
              <w:t>、离场信息</w:t>
            </w:r>
            <w:r>
              <w:rPr>
                <w:rFonts w:ascii="Times New Roman" w:eastAsia="方正仿宋_GBK" w:hAnsi="Times New Roman"/>
                <w:sz w:val="32"/>
                <w:szCs w:val="32"/>
              </w:rPr>
              <w:t>13</w:t>
            </w:r>
            <w:r>
              <w:rPr>
                <w:rFonts w:ascii="Times New Roman" w:eastAsia="方正仿宋_GBK" w:hAnsi="Times New Roman" w:hint="eastAsia"/>
                <w:sz w:val="32"/>
                <w:szCs w:val="32"/>
              </w:rPr>
              <w:t>。</w:t>
            </w:r>
          </w:p>
        </w:tc>
      </w:tr>
    </w:tbl>
    <w:p w:rsidR="00B64FB2" w:rsidRDefault="00B64FB2">
      <w:pPr>
        <w:pStyle w:val="100"/>
        <w:rPr>
          <w:rFonts w:ascii="Times New Roman" w:eastAsia="方正仿宋_GBK" w:hAnsi="Times New Roman"/>
          <w:b/>
          <w:sz w:val="32"/>
          <w:szCs w:val="32"/>
        </w:rPr>
      </w:pPr>
    </w:p>
    <w:p w:rsidR="00B64FB2" w:rsidRDefault="00F903A2">
      <w:pPr>
        <w:pStyle w:val="100"/>
        <w:outlineLvl w:val="0"/>
        <w:rPr>
          <w:rFonts w:ascii="Times New Roman" w:hAnsi="Times New Roman"/>
          <w:sz w:val="32"/>
          <w:szCs w:val="32"/>
        </w:rPr>
      </w:pPr>
      <w:r>
        <w:rPr>
          <w:rFonts w:ascii="Times New Roman" w:eastAsia="方正仿宋_GBK" w:hAnsi="Times New Roman"/>
          <w:sz w:val="32"/>
          <w:szCs w:val="32"/>
        </w:rPr>
        <w:t>00</w:t>
      </w:r>
      <w:r>
        <w:rPr>
          <w:rFonts w:ascii="Times New Roman" w:hAnsi="Times New Roman" w:hint="eastAsia"/>
          <w:sz w:val="32"/>
          <w:szCs w:val="32"/>
        </w:rPr>
        <w:t>3</w:t>
      </w:r>
      <w:r>
        <w:rPr>
          <w:rFonts w:ascii="Times New Roman" w:hAnsi="Times New Roman" w:hint="eastAsia"/>
          <w:sz w:val="32"/>
          <w:szCs w:val="32"/>
        </w:rPr>
        <w:t>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8"/>
        <w:gridCol w:w="4934"/>
      </w:tblGrid>
      <w:tr w:rsidR="00B64FB2">
        <w:tc>
          <w:tcPr>
            <w:tcW w:w="3588"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sz w:val="32"/>
                <w:szCs w:val="32"/>
              </w:rPr>
              <w:t>备注</w:t>
            </w:r>
          </w:p>
        </w:tc>
        <w:tc>
          <w:tcPr>
            <w:tcW w:w="4934" w:type="dxa"/>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105 Free text</w:t>
            </w:r>
          </w:p>
        </w:tc>
      </w:tr>
      <w:tr w:rsidR="00B64FB2">
        <w:tc>
          <w:tcPr>
            <w:tcW w:w="8522" w:type="dxa"/>
            <w:gridSpan w:val="2"/>
          </w:tcPr>
          <w:p w:rsidR="00B64FB2" w:rsidRDefault="00F903A2">
            <w:pPr>
              <w:pStyle w:val="100"/>
              <w:jc w:val="left"/>
              <w:rPr>
                <w:rFonts w:ascii="Times New Roman" w:eastAsia="方正仿宋_GBK" w:hAnsi="Times New Roman"/>
                <w:sz w:val="32"/>
                <w:szCs w:val="32"/>
              </w:rPr>
            </w:pPr>
            <w:r>
              <w:rPr>
                <w:rFonts w:ascii="Times New Roman" w:eastAsia="方正仿宋_GBK" w:hAnsi="Times New Roman" w:hint="eastAsia"/>
                <w:sz w:val="32"/>
                <w:szCs w:val="32"/>
              </w:rPr>
              <w:t>Free text field available to the message sender for information</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备注：填写报文发送方自由填写信息的字段。</w:t>
            </w:r>
          </w:p>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最大长度：</w:t>
            </w:r>
            <w:r>
              <w:rPr>
                <w:rFonts w:ascii="Times New Roman" w:eastAsia="方正仿宋_GBK" w:hAnsi="Times New Roman"/>
                <w:sz w:val="32"/>
                <w:szCs w:val="32"/>
              </w:rPr>
              <w:t>512</w:t>
            </w:r>
            <w:r>
              <w:rPr>
                <w:rFonts w:ascii="Times New Roman" w:eastAsia="方正仿宋_GBK" w:hAnsi="Times New Roman"/>
                <w:sz w:val="32"/>
                <w:szCs w:val="32"/>
              </w:rPr>
              <w:t>位字符。</w:t>
            </w:r>
          </w:p>
        </w:tc>
      </w:tr>
      <w:tr w:rsidR="00B64FB2">
        <w:tc>
          <w:tcPr>
            <w:tcW w:w="8522" w:type="dxa"/>
            <w:gridSpan w:val="2"/>
          </w:tcPr>
          <w:p w:rsidR="00B64FB2" w:rsidRDefault="00F903A2">
            <w:pPr>
              <w:pStyle w:val="100"/>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sz w:val="32"/>
                <w:szCs w:val="32"/>
              </w:rPr>
              <w:t>2</w:t>
            </w:r>
            <w:r>
              <w:rPr>
                <w:rFonts w:ascii="Times New Roman" w:eastAsia="方正仿宋_GBK" w:hAnsi="Times New Roman" w:hint="eastAsia"/>
                <w:sz w:val="32"/>
                <w:szCs w:val="32"/>
              </w:rPr>
              <w:t>3</w:t>
            </w:r>
            <w:r>
              <w:rPr>
                <w:rFonts w:ascii="Times New Roman" w:eastAsia="方正仿宋_GBK" w:hAnsi="Times New Roman"/>
                <w:sz w:val="32"/>
                <w:szCs w:val="32"/>
              </w:rPr>
              <w:t>、到货信息</w:t>
            </w:r>
            <w:r>
              <w:rPr>
                <w:rFonts w:ascii="Times New Roman" w:eastAsia="方正仿宋_GBK" w:hAnsi="Times New Roman"/>
                <w:sz w:val="32"/>
                <w:szCs w:val="32"/>
              </w:rPr>
              <w:t>16</w:t>
            </w:r>
            <w:r>
              <w:rPr>
                <w:rFonts w:ascii="Times New Roman" w:eastAsia="方正仿宋_GBK" w:hAnsi="Times New Roman"/>
                <w:sz w:val="32"/>
                <w:szCs w:val="32"/>
              </w:rPr>
              <w:t>、离场信息</w:t>
            </w:r>
            <w:r>
              <w:rPr>
                <w:rFonts w:ascii="Times New Roman" w:eastAsia="方正仿宋_GBK" w:hAnsi="Times New Roman"/>
                <w:sz w:val="32"/>
                <w:szCs w:val="32"/>
              </w:rPr>
              <w:t>16</w:t>
            </w:r>
            <w:r>
              <w:rPr>
                <w:rFonts w:ascii="Times New Roman" w:eastAsia="方正仿宋_GBK" w:hAnsi="Times New Roman"/>
                <w:sz w:val="32"/>
                <w:szCs w:val="32"/>
              </w:rPr>
              <w:t>、出境物流信息补充</w:t>
            </w:r>
            <w:r>
              <w:rPr>
                <w:rFonts w:ascii="Times New Roman" w:eastAsia="方正仿宋_GBK" w:hAnsi="Times New Roman"/>
                <w:sz w:val="32"/>
                <w:szCs w:val="32"/>
              </w:rPr>
              <w:t>1</w:t>
            </w:r>
            <w:r>
              <w:rPr>
                <w:rFonts w:ascii="Times New Roman" w:eastAsia="方正仿宋_GBK" w:hAnsi="Times New Roman" w:hint="eastAsia"/>
                <w:sz w:val="32"/>
                <w:szCs w:val="32"/>
              </w:rPr>
              <w:t>1</w:t>
            </w:r>
            <w:r>
              <w:rPr>
                <w:rFonts w:ascii="Times New Roman" w:hAnsi="Times New Roman"/>
                <w:sz w:val="32"/>
                <w:szCs w:val="32"/>
              </w:rPr>
              <w:t>、</w:t>
            </w:r>
            <w:r>
              <w:rPr>
                <w:rFonts w:ascii="Times New Roman" w:eastAsia="方正仿宋_GBK" w:hAnsi="Times New Roman"/>
                <w:sz w:val="32"/>
                <w:szCs w:val="32"/>
              </w:rPr>
              <w:t>境内物流信息变更</w:t>
            </w:r>
            <w:r>
              <w:rPr>
                <w:rFonts w:ascii="Times New Roman" w:eastAsia="方正仿宋_GBK" w:hAnsi="Times New Roman"/>
                <w:sz w:val="32"/>
                <w:szCs w:val="32"/>
              </w:rPr>
              <w:t>11</w:t>
            </w:r>
            <w:r>
              <w:rPr>
                <w:rFonts w:ascii="Times New Roman" w:eastAsia="方正仿宋_GBK" w:hAnsi="Times New Roman" w:hint="eastAsia"/>
                <w:sz w:val="32"/>
                <w:szCs w:val="32"/>
              </w:rPr>
              <w:t>。</w:t>
            </w:r>
          </w:p>
        </w:tc>
      </w:tr>
    </w:tbl>
    <w:p w:rsidR="00B64FB2" w:rsidRDefault="00B64FB2">
      <w:pPr>
        <w:ind w:firstLine="420"/>
        <w:jc w:val="center"/>
        <w:rPr>
          <w:rFonts w:ascii="Times New Roman" w:eastAsia="方正仿宋_GBK"/>
          <w:b/>
          <w:sz w:val="32"/>
          <w:szCs w:val="32"/>
        </w:rPr>
      </w:pPr>
    </w:p>
    <w:sectPr w:rsidR="00B64FB2">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charset w:val="86"/>
    <w:family w:val="script"/>
    <w:pitch w:val="variable"/>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altName w:val="Arial Unicode MS"/>
    <w:charset w:val="86"/>
    <w:family w:val="script"/>
    <w:pitch w:val="variable"/>
    <w:sig w:usb0="00000000" w:usb1="080E0000" w:usb2="00000010" w:usb3="00000000" w:csb0="00040000" w:csb1="00000000"/>
  </w:font>
  <w:font w:name="方正小标宋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bordersDoNotSurroundHeader/>
  <w:bordersDoNotSurroundFooter/>
  <w:trackRevisions/>
  <w:defaultTabStop w:val="720"/>
  <w:drawingGridHorizontalSpacing w:val="105"/>
  <w:drawingGridVerticalSpacing w:val="156"/>
  <w:displayHorizontalDrawingGridEvery w:val="0"/>
  <w:noPunctuationKerning/>
  <w:characterSpacingControl w:val="doNotCompress"/>
  <w:compat>
    <w:spaceForUL/>
    <w:doNotExpandShiftReturn/>
    <w:useFELayout/>
    <w:doNotUseIndentAsNumberingTabStop/>
    <w:compatSetting w:name="compatibilityMode" w:uri="http://schemas.microsoft.com/office/word" w:val="14"/>
  </w:compat>
  <w:docVars>
    <w:docVar w:name="commondata" w:val="eyJoZGlkIjoiYWI1ZjExYzBlOTU2Y2UwYjYzZTVjODkwYmY2ZjllMzIifQ=="/>
  </w:docVars>
  <w:rsids>
    <w:rsidRoot w:val="00B64FB2"/>
    <w:rsid w:val="00B64FB2"/>
    <w:rsid w:val="00F9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pPr>
      <w:widowControl w:val="0"/>
      <w:jc w:val="both"/>
    </w:pPr>
    <w:rPr>
      <w:rFonts w:ascii="方正黑体_GBK" w:eastAsia="方正黑体_GBK" w:cs="方正黑体_GBK"/>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pPr>
      <w:jc w:val="left"/>
    </w:pPr>
  </w:style>
  <w:style w:type="paragraph" w:styleId="a4">
    <w:name w:val="Balloon Text"/>
    <w:basedOn w:val="a"/>
    <w:autoRedefine/>
    <w:rPr>
      <w:sz w:val="18"/>
      <w:szCs w:val="18"/>
    </w:rPr>
  </w:style>
  <w:style w:type="paragraph" w:styleId="a5">
    <w:name w:val="footer"/>
    <w:basedOn w:val="a"/>
    <w:autoRedefine/>
    <w:pPr>
      <w:widowControl/>
      <w:tabs>
        <w:tab w:val="center" w:pos="4680"/>
        <w:tab w:val="right" w:pos="9360"/>
      </w:tabs>
      <w:snapToGrid w:val="0"/>
      <w:spacing w:after="160"/>
      <w:jc w:val="left"/>
    </w:pPr>
    <w:rPr>
      <w:rFonts w:ascii="Calibri" w:eastAsia="宋体" w:hAnsi="Calibri" w:cs="Arial"/>
      <w:kern w:val="0"/>
      <w:sz w:val="18"/>
      <w:szCs w:val="18"/>
    </w:rPr>
  </w:style>
  <w:style w:type="paragraph" w:styleId="a6">
    <w:name w:val="header"/>
    <w:basedOn w:val="a"/>
    <w:autoRedefine/>
    <w:pPr>
      <w:widowControl/>
      <w:pBdr>
        <w:bottom w:val="single" w:sz="6" w:space="1" w:color="auto"/>
      </w:pBdr>
      <w:tabs>
        <w:tab w:val="center" w:pos="4680"/>
        <w:tab w:val="right" w:pos="9360"/>
      </w:tabs>
      <w:snapToGrid w:val="0"/>
      <w:spacing w:after="160"/>
      <w:jc w:val="center"/>
    </w:pPr>
    <w:rPr>
      <w:rFonts w:ascii="Calibri" w:eastAsia="宋体" w:hAnsi="Calibri" w:cs="Arial"/>
      <w:kern w:val="0"/>
      <w:sz w:val="18"/>
      <w:szCs w:val="18"/>
    </w:rPr>
  </w:style>
  <w:style w:type="paragraph" w:styleId="a7">
    <w:name w:val="annotation subject"/>
    <w:basedOn w:val="a3"/>
    <w:next w:val="a3"/>
    <w:autoRedefine/>
    <w:rPr>
      <w:b/>
      <w:bCs/>
    </w:rPr>
  </w:style>
  <w:style w:type="character" w:styleId="a8">
    <w:name w:val="annotation reference"/>
    <w:basedOn w:val="a0"/>
    <w:autoRedefine/>
    <w:rPr>
      <w:sz w:val="21"/>
      <w:szCs w:val="21"/>
    </w:rPr>
  </w:style>
  <w:style w:type="paragraph" w:customStyle="1" w:styleId="10">
    <w:name w:val="修订1"/>
    <w:autoRedefine/>
    <w:rPr>
      <w:rFonts w:ascii="Calibri" w:hAnsi="Calibri"/>
      <w:kern w:val="2"/>
      <w:sz w:val="21"/>
      <w:szCs w:val="22"/>
    </w:rPr>
  </w:style>
  <w:style w:type="paragraph" w:customStyle="1" w:styleId="20">
    <w:name w:val="修订2"/>
    <w:autoRedefine/>
    <w:rPr>
      <w:rFonts w:ascii="Calibri" w:hAnsi="Calibri"/>
      <w:kern w:val="2"/>
      <w:sz w:val="21"/>
      <w:szCs w:val="22"/>
    </w:rPr>
  </w:style>
  <w:style w:type="paragraph" w:customStyle="1" w:styleId="100">
    <w:name w:val="样式 10 磅"/>
    <w:pPr>
      <w:widowControl w:val="0"/>
      <w:jc w:val="both"/>
    </w:pPr>
    <w:rPr>
      <w:rFonts w:ascii="Calibri" w:hAnsi="Calibri"/>
      <w:kern w:val="2"/>
      <w:sz w:val="21"/>
      <w:szCs w:val="22"/>
    </w:rPr>
  </w:style>
  <w:style w:type="paragraph" w:styleId="a9">
    <w:name w:val="footnote text"/>
    <w:basedOn w:val="a"/>
    <w:pPr>
      <w:snapToGrid w:val="0"/>
      <w:jc w:val="left"/>
    </w:pPr>
    <w:rPr>
      <w:sz w:val="18"/>
      <w:szCs w:val="18"/>
    </w:rPr>
  </w:style>
  <w:style w:type="paragraph" w:customStyle="1" w:styleId="1410">
    <w:name w:val="样式 14 10 磅"/>
    <w:pPr>
      <w:widowControl w:val="0"/>
      <w:jc w:val="both"/>
    </w:pPr>
    <w:rPr>
      <w:rFonts w:ascii="Calibri" w:hAnsi="Calibri" w:cs="Arial"/>
      <w:kern w:val="2"/>
      <w:sz w:val="21"/>
      <w:szCs w:val="22"/>
    </w:rPr>
  </w:style>
  <w:style w:type="paragraph" w:customStyle="1" w:styleId="110">
    <w:name w:val="样式 1 10 磅"/>
    <w:pPr>
      <w:widowControl w:val="0"/>
      <w:jc w:val="both"/>
    </w:pPr>
    <w:rPr>
      <w:rFonts w:ascii="Calibri" w:hAnsi="Calibri"/>
      <w:kern w:val="2"/>
      <w:sz w:val="21"/>
      <w:szCs w:val="22"/>
    </w:rPr>
  </w:style>
  <w:style w:type="paragraph" w:customStyle="1" w:styleId="210">
    <w:name w:val="样式 2 10 磅"/>
    <w:pPr>
      <w:widowControl w:val="0"/>
      <w:jc w:val="both"/>
    </w:pPr>
    <w:rPr>
      <w:rFonts w:ascii="Calibri" w:hAnsi="Calibri"/>
      <w:kern w:val="2"/>
      <w:sz w:val="21"/>
      <w:szCs w:val="22"/>
    </w:rPr>
  </w:style>
  <w:style w:type="paragraph" w:customStyle="1" w:styleId="310">
    <w:name w:val="样式 3 10 磅"/>
    <w:pPr>
      <w:widowControl w:val="0"/>
      <w:jc w:val="both"/>
    </w:pPr>
    <w:rPr>
      <w:rFonts w:ascii="Calibri" w:hAnsi="Calibri"/>
      <w:kern w:val="2"/>
      <w:sz w:val="21"/>
      <w:szCs w:val="22"/>
    </w:rPr>
  </w:style>
  <w:style w:type="paragraph" w:customStyle="1" w:styleId="410">
    <w:name w:val="样式 4 10 磅"/>
    <w:pPr>
      <w:widowControl w:val="0"/>
      <w:jc w:val="both"/>
    </w:pPr>
    <w:rPr>
      <w:rFonts w:ascii="Calibri" w:hAnsi="Calibri"/>
      <w:kern w:val="2"/>
      <w:sz w:val="21"/>
      <w:szCs w:val="22"/>
    </w:rPr>
  </w:style>
  <w:style w:type="paragraph" w:customStyle="1" w:styleId="510">
    <w:name w:val="样式 5 10 磅"/>
    <w:pPr>
      <w:widowControl w:val="0"/>
      <w:jc w:val="both"/>
    </w:pPr>
    <w:rPr>
      <w:rFonts w:ascii="Calibri" w:hAnsi="Calibri"/>
      <w:kern w:val="2"/>
      <w:sz w:val="21"/>
      <w:szCs w:val="22"/>
    </w:rPr>
  </w:style>
  <w:style w:type="paragraph" w:customStyle="1" w:styleId="610">
    <w:name w:val="样式 6 10 磅"/>
    <w:pPr>
      <w:widowControl w:val="0"/>
      <w:jc w:val="both"/>
    </w:pPr>
    <w:rPr>
      <w:rFonts w:ascii="Calibri" w:hAnsi="Calibri"/>
      <w:kern w:val="2"/>
      <w:sz w:val="21"/>
      <w:szCs w:val="22"/>
    </w:rPr>
  </w:style>
  <w:style w:type="paragraph" w:customStyle="1" w:styleId="710">
    <w:name w:val="样式 7 10 磅"/>
    <w:pPr>
      <w:widowControl w:val="0"/>
      <w:jc w:val="both"/>
    </w:pPr>
    <w:rPr>
      <w:rFonts w:ascii="Calibri" w:hAnsi="Calibri"/>
      <w:kern w:val="2"/>
      <w:sz w:val="21"/>
      <w:szCs w:val="22"/>
    </w:rPr>
  </w:style>
  <w:style w:type="paragraph" w:customStyle="1" w:styleId="810">
    <w:name w:val="样式 8 10 磅"/>
    <w:pPr>
      <w:widowControl w:val="0"/>
      <w:jc w:val="both"/>
    </w:pPr>
    <w:rPr>
      <w:rFonts w:ascii="Calibri" w:hAnsi="Calibri"/>
      <w:kern w:val="2"/>
      <w:sz w:val="21"/>
      <w:szCs w:val="22"/>
    </w:rPr>
  </w:style>
  <w:style w:type="paragraph" w:customStyle="1" w:styleId="910">
    <w:name w:val="样式 9 10 磅"/>
    <w:pPr>
      <w:widowControl w:val="0"/>
      <w:jc w:val="both"/>
    </w:pPr>
    <w:rPr>
      <w:rFonts w:ascii="Calibri" w:hAnsi="Calibri"/>
      <w:kern w:val="2"/>
      <w:sz w:val="21"/>
      <w:szCs w:val="22"/>
    </w:rPr>
  </w:style>
  <w:style w:type="paragraph" w:customStyle="1" w:styleId="1010">
    <w:name w:val="样式 10 10 磅"/>
    <w:pPr>
      <w:widowControl w:val="0"/>
      <w:jc w:val="both"/>
    </w:pPr>
    <w:rPr>
      <w:rFonts w:ascii="Calibri" w:hAnsi="Calibri"/>
      <w:kern w:val="2"/>
      <w:sz w:val="21"/>
      <w:szCs w:val="22"/>
    </w:rPr>
  </w:style>
  <w:style w:type="paragraph" w:customStyle="1" w:styleId="1110">
    <w:name w:val="样式 11 10 磅"/>
    <w:pPr>
      <w:widowControl w:val="0"/>
      <w:jc w:val="both"/>
    </w:pPr>
    <w:rPr>
      <w:rFonts w:ascii="Calibri" w:hAnsi="Calibri"/>
      <w:kern w:val="2"/>
      <w:sz w:val="21"/>
      <w:szCs w:val="22"/>
    </w:rPr>
  </w:style>
  <w:style w:type="paragraph" w:customStyle="1" w:styleId="1210">
    <w:name w:val="样式 12 10 磅"/>
    <w:pPr>
      <w:widowControl w:val="0"/>
      <w:jc w:val="both"/>
    </w:pPr>
    <w:rPr>
      <w:rFonts w:ascii="Calibri" w:hAnsi="Calibri"/>
      <w:kern w:val="2"/>
      <w:sz w:val="21"/>
      <w:szCs w:val="22"/>
    </w:rPr>
  </w:style>
  <w:style w:type="paragraph" w:customStyle="1" w:styleId="1310">
    <w:name w:val="样式 13 10 磅"/>
    <w:pPr>
      <w:widowControl w:val="0"/>
      <w:jc w:val="both"/>
    </w:pPr>
    <w:rPr>
      <w:rFonts w:ascii="Calibri" w:hAnsi="Calibri"/>
      <w:kern w:val="2"/>
      <w:sz w:val="21"/>
      <w:szCs w:val="22"/>
    </w:rPr>
  </w:style>
  <w:style w:type="paragraph" w:customStyle="1" w:styleId="1510">
    <w:name w:val="样式 15 10 磅"/>
    <w:pPr>
      <w:widowControl w:val="0"/>
      <w:jc w:val="both"/>
    </w:pPr>
    <w:rPr>
      <w:rFonts w:ascii="Calibri" w:hAnsi="Calibri"/>
      <w:kern w:val="2"/>
      <w:sz w:val="21"/>
      <w:szCs w:val="22"/>
    </w:rPr>
  </w:style>
  <w:style w:type="paragraph" w:customStyle="1" w:styleId="1610">
    <w:name w:val="样式 16 10 磅"/>
    <w:pPr>
      <w:widowControl w:val="0"/>
      <w:jc w:val="both"/>
    </w:pPr>
    <w:rPr>
      <w:rFonts w:ascii="Calibri" w:hAnsi="Calibri"/>
      <w:kern w:val="2"/>
      <w:sz w:val="21"/>
      <w:szCs w:val="22"/>
    </w:rPr>
  </w:style>
  <w:style w:type="paragraph" w:customStyle="1" w:styleId="1710">
    <w:name w:val="样式 17 10 磅"/>
    <w:pPr>
      <w:widowControl w:val="0"/>
      <w:jc w:val="both"/>
    </w:pPr>
    <w:rPr>
      <w:rFonts w:ascii="Calibri" w:hAnsi="Calibri"/>
      <w:kern w:val="2"/>
      <w:sz w:val="21"/>
      <w:szCs w:val="22"/>
    </w:rPr>
  </w:style>
  <w:style w:type="paragraph" w:customStyle="1" w:styleId="1810">
    <w:name w:val="样式 18 10 磅"/>
    <w:pPr>
      <w:widowControl w:val="0"/>
      <w:jc w:val="both"/>
    </w:pPr>
    <w:rPr>
      <w:rFonts w:ascii="Calibri" w:hAnsi="Calibri"/>
      <w:kern w:val="2"/>
      <w:sz w:val="21"/>
      <w:szCs w:val="22"/>
    </w:rPr>
  </w:style>
  <w:style w:type="paragraph" w:customStyle="1" w:styleId="1910">
    <w:name w:val="样式 19 10 磅"/>
    <w:pPr>
      <w:widowControl w:val="0"/>
      <w:jc w:val="both"/>
    </w:pPr>
    <w:rPr>
      <w:rFonts w:ascii="Calibri" w:hAnsi="Calibri"/>
      <w:kern w:val="2"/>
      <w:sz w:val="21"/>
      <w:szCs w:val="22"/>
    </w:rPr>
  </w:style>
  <w:style w:type="paragraph" w:customStyle="1" w:styleId="2010">
    <w:name w:val="样式 20 10 磅"/>
    <w:pPr>
      <w:widowControl w:val="0"/>
      <w:jc w:val="both"/>
    </w:pPr>
    <w:rPr>
      <w:rFonts w:ascii="Calibri" w:hAnsi="Calibri"/>
      <w:kern w:val="2"/>
      <w:sz w:val="21"/>
      <w:szCs w:val="22"/>
    </w:rPr>
  </w:style>
  <w:style w:type="paragraph" w:customStyle="1" w:styleId="2110">
    <w:name w:val="样式 21 10 磅"/>
    <w:pPr>
      <w:widowControl w:val="0"/>
      <w:jc w:val="both"/>
    </w:pPr>
    <w:rPr>
      <w:rFonts w:ascii="Calibri" w:hAnsi="Calibri"/>
      <w:kern w:val="2"/>
      <w:sz w:val="21"/>
      <w:szCs w:val="22"/>
    </w:rPr>
  </w:style>
  <w:style w:type="paragraph" w:customStyle="1" w:styleId="2210">
    <w:name w:val="样式 22 10 磅"/>
    <w:pPr>
      <w:widowControl w:val="0"/>
      <w:jc w:val="both"/>
    </w:pPr>
    <w:rPr>
      <w:rFonts w:ascii="Calibri" w:hAnsi="Calibri"/>
      <w:kern w:val="2"/>
      <w:sz w:val="21"/>
      <w:szCs w:val="22"/>
    </w:rPr>
  </w:style>
  <w:style w:type="paragraph" w:customStyle="1" w:styleId="2310">
    <w:name w:val="样式 23 10 磅"/>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pPr>
      <w:widowControl w:val="0"/>
      <w:jc w:val="both"/>
    </w:pPr>
    <w:rPr>
      <w:rFonts w:ascii="方正黑体_GBK" w:eastAsia="方正黑体_GBK" w:cs="方正黑体_GBK"/>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pPr>
      <w:jc w:val="left"/>
    </w:pPr>
  </w:style>
  <w:style w:type="paragraph" w:styleId="a4">
    <w:name w:val="Balloon Text"/>
    <w:basedOn w:val="a"/>
    <w:autoRedefine/>
    <w:rPr>
      <w:sz w:val="18"/>
      <w:szCs w:val="18"/>
    </w:rPr>
  </w:style>
  <w:style w:type="paragraph" w:styleId="a5">
    <w:name w:val="footer"/>
    <w:basedOn w:val="a"/>
    <w:autoRedefine/>
    <w:pPr>
      <w:widowControl/>
      <w:tabs>
        <w:tab w:val="center" w:pos="4680"/>
        <w:tab w:val="right" w:pos="9360"/>
      </w:tabs>
      <w:snapToGrid w:val="0"/>
      <w:spacing w:after="160"/>
      <w:jc w:val="left"/>
    </w:pPr>
    <w:rPr>
      <w:rFonts w:ascii="Calibri" w:eastAsia="宋体" w:hAnsi="Calibri" w:cs="Arial"/>
      <w:kern w:val="0"/>
      <w:sz w:val="18"/>
      <w:szCs w:val="18"/>
    </w:rPr>
  </w:style>
  <w:style w:type="paragraph" w:styleId="a6">
    <w:name w:val="header"/>
    <w:basedOn w:val="a"/>
    <w:autoRedefine/>
    <w:pPr>
      <w:widowControl/>
      <w:pBdr>
        <w:bottom w:val="single" w:sz="6" w:space="1" w:color="auto"/>
      </w:pBdr>
      <w:tabs>
        <w:tab w:val="center" w:pos="4680"/>
        <w:tab w:val="right" w:pos="9360"/>
      </w:tabs>
      <w:snapToGrid w:val="0"/>
      <w:spacing w:after="160"/>
      <w:jc w:val="center"/>
    </w:pPr>
    <w:rPr>
      <w:rFonts w:ascii="Calibri" w:eastAsia="宋体" w:hAnsi="Calibri" w:cs="Arial"/>
      <w:kern w:val="0"/>
      <w:sz w:val="18"/>
      <w:szCs w:val="18"/>
    </w:rPr>
  </w:style>
  <w:style w:type="paragraph" w:styleId="a7">
    <w:name w:val="annotation subject"/>
    <w:basedOn w:val="a3"/>
    <w:next w:val="a3"/>
    <w:autoRedefine/>
    <w:rPr>
      <w:b/>
      <w:bCs/>
    </w:rPr>
  </w:style>
  <w:style w:type="character" w:styleId="a8">
    <w:name w:val="annotation reference"/>
    <w:basedOn w:val="a0"/>
    <w:autoRedefine/>
    <w:rPr>
      <w:sz w:val="21"/>
      <w:szCs w:val="21"/>
    </w:rPr>
  </w:style>
  <w:style w:type="paragraph" w:customStyle="1" w:styleId="10">
    <w:name w:val="修订1"/>
    <w:autoRedefine/>
    <w:rPr>
      <w:rFonts w:ascii="Calibri" w:hAnsi="Calibri"/>
      <w:kern w:val="2"/>
      <w:sz w:val="21"/>
      <w:szCs w:val="22"/>
    </w:rPr>
  </w:style>
  <w:style w:type="paragraph" w:customStyle="1" w:styleId="20">
    <w:name w:val="修订2"/>
    <w:autoRedefine/>
    <w:rPr>
      <w:rFonts w:ascii="Calibri" w:hAnsi="Calibri"/>
      <w:kern w:val="2"/>
      <w:sz w:val="21"/>
      <w:szCs w:val="22"/>
    </w:rPr>
  </w:style>
  <w:style w:type="paragraph" w:customStyle="1" w:styleId="100">
    <w:name w:val="样式 10 磅"/>
    <w:pPr>
      <w:widowControl w:val="0"/>
      <w:jc w:val="both"/>
    </w:pPr>
    <w:rPr>
      <w:rFonts w:ascii="Calibri" w:hAnsi="Calibri"/>
      <w:kern w:val="2"/>
      <w:sz w:val="21"/>
      <w:szCs w:val="22"/>
    </w:rPr>
  </w:style>
  <w:style w:type="paragraph" w:styleId="a9">
    <w:name w:val="footnote text"/>
    <w:basedOn w:val="a"/>
    <w:pPr>
      <w:snapToGrid w:val="0"/>
      <w:jc w:val="left"/>
    </w:pPr>
    <w:rPr>
      <w:sz w:val="18"/>
      <w:szCs w:val="18"/>
    </w:rPr>
  </w:style>
  <w:style w:type="paragraph" w:customStyle="1" w:styleId="1410">
    <w:name w:val="样式 14 10 磅"/>
    <w:pPr>
      <w:widowControl w:val="0"/>
      <w:jc w:val="both"/>
    </w:pPr>
    <w:rPr>
      <w:rFonts w:ascii="Calibri" w:hAnsi="Calibri" w:cs="Arial"/>
      <w:kern w:val="2"/>
      <w:sz w:val="21"/>
      <w:szCs w:val="22"/>
    </w:rPr>
  </w:style>
  <w:style w:type="paragraph" w:customStyle="1" w:styleId="110">
    <w:name w:val="样式 1 10 磅"/>
    <w:pPr>
      <w:widowControl w:val="0"/>
      <w:jc w:val="both"/>
    </w:pPr>
    <w:rPr>
      <w:rFonts w:ascii="Calibri" w:hAnsi="Calibri"/>
      <w:kern w:val="2"/>
      <w:sz w:val="21"/>
      <w:szCs w:val="22"/>
    </w:rPr>
  </w:style>
  <w:style w:type="paragraph" w:customStyle="1" w:styleId="210">
    <w:name w:val="样式 2 10 磅"/>
    <w:pPr>
      <w:widowControl w:val="0"/>
      <w:jc w:val="both"/>
    </w:pPr>
    <w:rPr>
      <w:rFonts w:ascii="Calibri" w:hAnsi="Calibri"/>
      <w:kern w:val="2"/>
      <w:sz w:val="21"/>
      <w:szCs w:val="22"/>
    </w:rPr>
  </w:style>
  <w:style w:type="paragraph" w:customStyle="1" w:styleId="310">
    <w:name w:val="样式 3 10 磅"/>
    <w:pPr>
      <w:widowControl w:val="0"/>
      <w:jc w:val="both"/>
    </w:pPr>
    <w:rPr>
      <w:rFonts w:ascii="Calibri" w:hAnsi="Calibri"/>
      <w:kern w:val="2"/>
      <w:sz w:val="21"/>
      <w:szCs w:val="22"/>
    </w:rPr>
  </w:style>
  <w:style w:type="paragraph" w:customStyle="1" w:styleId="410">
    <w:name w:val="样式 4 10 磅"/>
    <w:pPr>
      <w:widowControl w:val="0"/>
      <w:jc w:val="both"/>
    </w:pPr>
    <w:rPr>
      <w:rFonts w:ascii="Calibri" w:hAnsi="Calibri"/>
      <w:kern w:val="2"/>
      <w:sz w:val="21"/>
      <w:szCs w:val="22"/>
    </w:rPr>
  </w:style>
  <w:style w:type="paragraph" w:customStyle="1" w:styleId="510">
    <w:name w:val="样式 5 10 磅"/>
    <w:pPr>
      <w:widowControl w:val="0"/>
      <w:jc w:val="both"/>
    </w:pPr>
    <w:rPr>
      <w:rFonts w:ascii="Calibri" w:hAnsi="Calibri"/>
      <w:kern w:val="2"/>
      <w:sz w:val="21"/>
      <w:szCs w:val="22"/>
    </w:rPr>
  </w:style>
  <w:style w:type="paragraph" w:customStyle="1" w:styleId="610">
    <w:name w:val="样式 6 10 磅"/>
    <w:pPr>
      <w:widowControl w:val="0"/>
      <w:jc w:val="both"/>
    </w:pPr>
    <w:rPr>
      <w:rFonts w:ascii="Calibri" w:hAnsi="Calibri"/>
      <w:kern w:val="2"/>
      <w:sz w:val="21"/>
      <w:szCs w:val="22"/>
    </w:rPr>
  </w:style>
  <w:style w:type="paragraph" w:customStyle="1" w:styleId="710">
    <w:name w:val="样式 7 10 磅"/>
    <w:pPr>
      <w:widowControl w:val="0"/>
      <w:jc w:val="both"/>
    </w:pPr>
    <w:rPr>
      <w:rFonts w:ascii="Calibri" w:hAnsi="Calibri"/>
      <w:kern w:val="2"/>
      <w:sz w:val="21"/>
      <w:szCs w:val="22"/>
    </w:rPr>
  </w:style>
  <w:style w:type="paragraph" w:customStyle="1" w:styleId="810">
    <w:name w:val="样式 8 10 磅"/>
    <w:pPr>
      <w:widowControl w:val="0"/>
      <w:jc w:val="both"/>
    </w:pPr>
    <w:rPr>
      <w:rFonts w:ascii="Calibri" w:hAnsi="Calibri"/>
      <w:kern w:val="2"/>
      <w:sz w:val="21"/>
      <w:szCs w:val="22"/>
    </w:rPr>
  </w:style>
  <w:style w:type="paragraph" w:customStyle="1" w:styleId="910">
    <w:name w:val="样式 9 10 磅"/>
    <w:pPr>
      <w:widowControl w:val="0"/>
      <w:jc w:val="both"/>
    </w:pPr>
    <w:rPr>
      <w:rFonts w:ascii="Calibri" w:hAnsi="Calibri"/>
      <w:kern w:val="2"/>
      <w:sz w:val="21"/>
      <w:szCs w:val="22"/>
    </w:rPr>
  </w:style>
  <w:style w:type="paragraph" w:customStyle="1" w:styleId="1010">
    <w:name w:val="样式 10 10 磅"/>
    <w:pPr>
      <w:widowControl w:val="0"/>
      <w:jc w:val="both"/>
    </w:pPr>
    <w:rPr>
      <w:rFonts w:ascii="Calibri" w:hAnsi="Calibri"/>
      <w:kern w:val="2"/>
      <w:sz w:val="21"/>
      <w:szCs w:val="22"/>
    </w:rPr>
  </w:style>
  <w:style w:type="paragraph" w:customStyle="1" w:styleId="1110">
    <w:name w:val="样式 11 10 磅"/>
    <w:pPr>
      <w:widowControl w:val="0"/>
      <w:jc w:val="both"/>
    </w:pPr>
    <w:rPr>
      <w:rFonts w:ascii="Calibri" w:hAnsi="Calibri"/>
      <w:kern w:val="2"/>
      <w:sz w:val="21"/>
      <w:szCs w:val="22"/>
    </w:rPr>
  </w:style>
  <w:style w:type="paragraph" w:customStyle="1" w:styleId="1210">
    <w:name w:val="样式 12 10 磅"/>
    <w:pPr>
      <w:widowControl w:val="0"/>
      <w:jc w:val="both"/>
    </w:pPr>
    <w:rPr>
      <w:rFonts w:ascii="Calibri" w:hAnsi="Calibri"/>
      <w:kern w:val="2"/>
      <w:sz w:val="21"/>
      <w:szCs w:val="22"/>
    </w:rPr>
  </w:style>
  <w:style w:type="paragraph" w:customStyle="1" w:styleId="1310">
    <w:name w:val="样式 13 10 磅"/>
    <w:pPr>
      <w:widowControl w:val="0"/>
      <w:jc w:val="both"/>
    </w:pPr>
    <w:rPr>
      <w:rFonts w:ascii="Calibri" w:hAnsi="Calibri"/>
      <w:kern w:val="2"/>
      <w:sz w:val="21"/>
      <w:szCs w:val="22"/>
    </w:rPr>
  </w:style>
  <w:style w:type="paragraph" w:customStyle="1" w:styleId="1510">
    <w:name w:val="样式 15 10 磅"/>
    <w:pPr>
      <w:widowControl w:val="0"/>
      <w:jc w:val="both"/>
    </w:pPr>
    <w:rPr>
      <w:rFonts w:ascii="Calibri" w:hAnsi="Calibri"/>
      <w:kern w:val="2"/>
      <w:sz w:val="21"/>
      <w:szCs w:val="22"/>
    </w:rPr>
  </w:style>
  <w:style w:type="paragraph" w:customStyle="1" w:styleId="1610">
    <w:name w:val="样式 16 10 磅"/>
    <w:pPr>
      <w:widowControl w:val="0"/>
      <w:jc w:val="both"/>
    </w:pPr>
    <w:rPr>
      <w:rFonts w:ascii="Calibri" w:hAnsi="Calibri"/>
      <w:kern w:val="2"/>
      <w:sz w:val="21"/>
      <w:szCs w:val="22"/>
    </w:rPr>
  </w:style>
  <w:style w:type="paragraph" w:customStyle="1" w:styleId="1710">
    <w:name w:val="样式 17 10 磅"/>
    <w:pPr>
      <w:widowControl w:val="0"/>
      <w:jc w:val="both"/>
    </w:pPr>
    <w:rPr>
      <w:rFonts w:ascii="Calibri" w:hAnsi="Calibri"/>
      <w:kern w:val="2"/>
      <w:sz w:val="21"/>
      <w:szCs w:val="22"/>
    </w:rPr>
  </w:style>
  <w:style w:type="paragraph" w:customStyle="1" w:styleId="1810">
    <w:name w:val="样式 18 10 磅"/>
    <w:pPr>
      <w:widowControl w:val="0"/>
      <w:jc w:val="both"/>
    </w:pPr>
    <w:rPr>
      <w:rFonts w:ascii="Calibri" w:hAnsi="Calibri"/>
      <w:kern w:val="2"/>
      <w:sz w:val="21"/>
      <w:szCs w:val="22"/>
    </w:rPr>
  </w:style>
  <w:style w:type="paragraph" w:customStyle="1" w:styleId="1910">
    <w:name w:val="样式 19 10 磅"/>
    <w:pPr>
      <w:widowControl w:val="0"/>
      <w:jc w:val="both"/>
    </w:pPr>
    <w:rPr>
      <w:rFonts w:ascii="Calibri" w:hAnsi="Calibri"/>
      <w:kern w:val="2"/>
      <w:sz w:val="21"/>
      <w:szCs w:val="22"/>
    </w:rPr>
  </w:style>
  <w:style w:type="paragraph" w:customStyle="1" w:styleId="2010">
    <w:name w:val="样式 20 10 磅"/>
    <w:pPr>
      <w:widowControl w:val="0"/>
      <w:jc w:val="both"/>
    </w:pPr>
    <w:rPr>
      <w:rFonts w:ascii="Calibri" w:hAnsi="Calibri"/>
      <w:kern w:val="2"/>
      <w:sz w:val="21"/>
      <w:szCs w:val="22"/>
    </w:rPr>
  </w:style>
  <w:style w:type="paragraph" w:customStyle="1" w:styleId="2110">
    <w:name w:val="样式 21 10 磅"/>
    <w:pPr>
      <w:widowControl w:val="0"/>
      <w:jc w:val="both"/>
    </w:pPr>
    <w:rPr>
      <w:rFonts w:ascii="Calibri" w:hAnsi="Calibri"/>
      <w:kern w:val="2"/>
      <w:sz w:val="21"/>
      <w:szCs w:val="22"/>
    </w:rPr>
  </w:style>
  <w:style w:type="paragraph" w:customStyle="1" w:styleId="2210">
    <w:name w:val="样式 22 10 磅"/>
    <w:pPr>
      <w:widowControl w:val="0"/>
      <w:jc w:val="both"/>
    </w:pPr>
    <w:rPr>
      <w:rFonts w:ascii="Calibri" w:hAnsi="Calibri"/>
      <w:kern w:val="2"/>
      <w:sz w:val="21"/>
      <w:szCs w:val="22"/>
    </w:rPr>
  </w:style>
  <w:style w:type="paragraph" w:customStyle="1" w:styleId="2310">
    <w:name w:val="样式 23 10 磅"/>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6722</Characters>
  <Application>Microsoft Office Word</Application>
  <DocSecurity>0</DocSecurity>
  <Lines>56</Lines>
  <Paragraphs>15</Paragraphs>
  <ScaleCrop>false</ScaleCrop>
  <Company>Microsoft</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sun</dc:creator>
  <cp:lastModifiedBy>admin1</cp:lastModifiedBy>
  <cp:revision>2</cp:revision>
  <dcterms:created xsi:type="dcterms:W3CDTF">2024-09-27T03:21:00Z</dcterms:created>
  <dcterms:modified xsi:type="dcterms:W3CDTF">2024-09-27T03:21:00Z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3D9584FBDA9D4D55A4E867FC23A5C810_13</vt:lpwstr>
  </property>
</Properties>
</file>