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13A" w:rsidRPr="005B387C" w:rsidRDefault="0064413A" w:rsidP="007C0F6D">
      <w:pPr>
        <w:widowControl/>
        <w:spacing w:line="450" w:lineRule="atLeast"/>
        <w:jc w:val="center"/>
        <w:rPr>
          <w:rFonts w:ascii="黑体" w:eastAsia="黑体" w:hAnsi="黑体" w:cs="Arial"/>
          <w:b/>
          <w:color w:val="333333"/>
          <w:kern w:val="0"/>
          <w:sz w:val="44"/>
          <w:szCs w:val="44"/>
        </w:rPr>
      </w:pPr>
      <w:r>
        <w:rPr>
          <w:rFonts w:ascii="黑体" w:eastAsia="黑体" w:hAnsi="黑体" w:cs="Arial" w:hint="eastAsia"/>
          <w:b/>
          <w:color w:val="333333"/>
          <w:kern w:val="0"/>
          <w:sz w:val="44"/>
          <w:szCs w:val="44"/>
        </w:rPr>
        <w:t>企业网上购买电子口岸读卡器</w:t>
      </w:r>
      <w:r w:rsidRPr="005B387C">
        <w:rPr>
          <w:rFonts w:ascii="黑体" w:eastAsia="黑体" w:hAnsi="黑体" w:cs="Arial" w:hint="eastAsia"/>
          <w:b/>
          <w:color w:val="333333"/>
          <w:kern w:val="0"/>
          <w:sz w:val="44"/>
          <w:szCs w:val="44"/>
        </w:rPr>
        <w:t>流程</w:t>
      </w:r>
    </w:p>
    <w:p w:rsidR="0064413A" w:rsidRDefault="0064413A" w:rsidP="007C0F6D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Cs w:val="21"/>
        </w:rPr>
      </w:pPr>
    </w:p>
    <w:p w:rsidR="0064413A" w:rsidRPr="00075591" w:rsidRDefault="0064413A" w:rsidP="007C0F6D">
      <w:pPr>
        <w:widowControl/>
        <w:spacing w:line="450" w:lineRule="atLeast"/>
        <w:rPr>
          <w:rFonts w:ascii="Microsoft Yahei" w:hAnsi="Microsoft Yahei" w:cs="Arial"/>
          <w:color w:val="333333"/>
          <w:kern w:val="0"/>
          <w:sz w:val="28"/>
          <w:szCs w:val="28"/>
        </w:rPr>
      </w:pP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企业网上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购买电子口岸读卡器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流程步骤如下：</w:t>
      </w:r>
    </w:p>
    <w:p w:rsidR="0064413A" w:rsidRDefault="0064413A" w:rsidP="007C0F6D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第一步：企业向电子口岸安全产品供应商购买电子口岸读卡器。（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详见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《电子口岸安全产品购买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流程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》）</w:t>
      </w:r>
    </w:p>
    <w:p w:rsidR="0064413A" w:rsidRDefault="0064413A" w:rsidP="007C0F6D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第二步：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向中国电子口岸数据中心南京分中心邮箱（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nj_eport@sina.com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）发送邮寄电子口岸读卡器申请邮件。</w:t>
      </w:r>
    </w:p>
    <w:p w:rsidR="0064413A" w:rsidRDefault="0064413A" w:rsidP="007C0F6D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1.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邮件标题：企业名称加购买读卡器数量。</w:t>
      </w:r>
    </w:p>
    <w:p w:rsidR="0064413A" w:rsidRDefault="0064413A" w:rsidP="008E39A5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2.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正文内容：（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18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位社会信用代码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，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企业名称；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企业收件地址（详细到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XXX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省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市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区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号）、收件人姓名、收件人手机号码（</w:t>
      </w:r>
      <w:r w:rsidRPr="008E39A5">
        <w:rPr>
          <w:rFonts w:hint="eastAsia"/>
          <w:sz w:val="28"/>
          <w:szCs w:val="28"/>
        </w:rPr>
        <w:t>可以随时联系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）。</w:t>
      </w:r>
    </w:p>
    <w:p w:rsidR="0064413A" w:rsidRPr="008E39A5" w:rsidRDefault="0064413A" w:rsidP="008E39A5">
      <w:pPr>
        <w:widowControl/>
        <w:spacing w:line="450" w:lineRule="atLeast"/>
        <w:jc w:val="left"/>
        <w:rPr>
          <w:rFonts w:ascii="Microsoft Yahei" w:hAnsi="Microsoft Yahei" w:cs="Arial"/>
          <w:color w:val="FF0000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3.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附件需上传：（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）加盖企业红章的《办理中国电子口岸业务清单》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，备注购买读卡器及数量。（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）购买电子口岸安全产品订单支付截图。发票开具的企业名称与《办理中国电子口岸业务清单》加盖的企业红章必须一致。</w:t>
      </w:r>
    </w:p>
    <w:p w:rsidR="0064413A" w:rsidRPr="000870CE" w:rsidRDefault="0064413A" w:rsidP="007C0F6D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 w:rsidRPr="000870CE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第三步：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中国电子口岸数据中心南京</w:t>
      </w:r>
      <w:r w:rsidRPr="000870CE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分中心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每个工作日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16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：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00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前安排复核代发电子口岸读卡器</w:t>
      </w:r>
      <w:r w:rsidRPr="000870CE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，并</w:t>
      </w:r>
      <w:r w:rsidRPr="00045AC7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快递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到付</w:t>
      </w:r>
      <w:r w:rsidRPr="000870CE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邮寄给企业。</w:t>
      </w:r>
    </w:p>
    <w:p w:rsidR="0064413A" w:rsidRPr="00075591" w:rsidRDefault="0064413A" w:rsidP="007C0F6D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备注：</w:t>
      </w:r>
      <w:bookmarkStart w:id="0" w:name="_GoBack"/>
      <w:bookmarkEnd w:id="0"/>
    </w:p>
    <w:p w:rsidR="0064413A" w:rsidRPr="00360C05" w:rsidRDefault="0064413A" w:rsidP="00360C05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．中国电子口岸数据中心南京</w:t>
      </w:r>
      <w:r w:rsidRPr="000870CE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分中心</w:t>
      </w:r>
      <w:r w:rsidRPr="00360C0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每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个工作日</w:t>
      </w:r>
      <w:r w:rsidRPr="00360C0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安排专人收单、审核、邮寄。</w:t>
      </w:r>
    </w:p>
    <w:p w:rsidR="0064413A" w:rsidRPr="00360C05" w:rsidRDefault="0064413A" w:rsidP="00360C05">
      <w:pPr>
        <w:widowControl/>
        <w:spacing w:line="450" w:lineRule="atLeast"/>
        <w:rPr>
          <w:rFonts w:ascii="Microsoft Yahei" w:hAnsi="Microsoft Yahei" w:cs="Helvetica"/>
          <w:color w:val="333333"/>
          <w:kern w:val="0"/>
          <w:sz w:val="28"/>
          <w:szCs w:val="28"/>
        </w:rPr>
      </w:pP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2.</w:t>
      </w:r>
      <w:r w:rsidRPr="00360C05"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友情提醒：</w:t>
      </w:r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卡号为“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360C05">
          <w:rPr>
            <w:rFonts w:ascii="Microsoft Yahei" w:hAnsi="Microsoft Yahei" w:cs="Helvetica"/>
            <w:color w:val="333333"/>
            <w:kern w:val="0"/>
            <w:sz w:val="28"/>
            <w:szCs w:val="28"/>
          </w:rPr>
          <w:t>0</w:t>
        </w:r>
        <w:r w:rsidRPr="00360C05">
          <w:rPr>
            <w:rFonts w:ascii="Microsoft Yahei" w:hAnsi="Microsoft Yahei" w:cs="Helvetica" w:hint="eastAsia"/>
            <w:color w:val="333333"/>
            <w:kern w:val="0"/>
            <w:sz w:val="28"/>
            <w:szCs w:val="28"/>
          </w:rPr>
          <w:t>”</w:t>
        </w:r>
      </w:smartTag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、“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Pr="00360C05">
          <w:rPr>
            <w:rFonts w:ascii="Microsoft Yahei" w:hAnsi="Microsoft Yahei" w:cs="Helvetica"/>
            <w:color w:val="333333"/>
            <w:kern w:val="0"/>
            <w:sz w:val="28"/>
            <w:szCs w:val="28"/>
          </w:rPr>
          <w:t>6</w:t>
        </w:r>
        <w:r w:rsidRPr="00360C05">
          <w:rPr>
            <w:rFonts w:ascii="Microsoft Yahei" w:hAnsi="Microsoft Yahei" w:cs="Helvetica" w:hint="eastAsia"/>
            <w:color w:val="333333"/>
            <w:kern w:val="0"/>
            <w:sz w:val="28"/>
            <w:szCs w:val="28"/>
          </w:rPr>
          <w:t>”</w:t>
        </w:r>
      </w:smartTag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、“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”"/>
        </w:smartTagPr>
        <w:r w:rsidRPr="00360C05">
          <w:rPr>
            <w:rFonts w:ascii="Microsoft Yahei" w:hAnsi="Microsoft Yahei" w:cs="Helvetica"/>
            <w:color w:val="333333"/>
            <w:kern w:val="0"/>
            <w:sz w:val="28"/>
            <w:szCs w:val="28"/>
          </w:rPr>
          <w:t>80</w:t>
        </w:r>
        <w:r w:rsidRPr="00360C05">
          <w:rPr>
            <w:rFonts w:ascii="Microsoft Yahei" w:hAnsi="Microsoft Yahei" w:cs="Helvetica" w:hint="eastAsia"/>
            <w:color w:val="333333"/>
            <w:kern w:val="0"/>
            <w:sz w:val="28"/>
            <w:szCs w:val="28"/>
          </w:rPr>
          <w:t>”</w:t>
        </w:r>
      </w:smartTag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、“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5"/>
          <w:attr w:name="UnitName" w:val="”"/>
        </w:smartTagPr>
        <w:r w:rsidRPr="00360C05">
          <w:rPr>
            <w:rFonts w:ascii="Microsoft Yahei" w:hAnsi="Microsoft Yahei" w:cs="Helvetica"/>
            <w:color w:val="333333"/>
            <w:kern w:val="0"/>
            <w:sz w:val="28"/>
            <w:szCs w:val="28"/>
          </w:rPr>
          <w:t>85</w:t>
        </w:r>
        <w:r w:rsidRPr="00360C05">
          <w:rPr>
            <w:rFonts w:ascii="Microsoft Yahei" w:hAnsi="Microsoft Yahei" w:cs="Helvetica" w:hint="eastAsia"/>
            <w:color w:val="333333"/>
            <w:kern w:val="0"/>
            <w:sz w:val="28"/>
            <w:szCs w:val="28"/>
          </w:rPr>
          <w:t>”</w:t>
        </w:r>
      </w:smartTag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、“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6"/>
          <w:attr w:name="UnitName" w:val="”"/>
        </w:smartTagPr>
        <w:r w:rsidRPr="00360C05">
          <w:rPr>
            <w:rFonts w:ascii="Microsoft Yahei" w:hAnsi="Microsoft Yahei" w:cs="Helvetica"/>
            <w:color w:val="333333"/>
            <w:kern w:val="0"/>
            <w:sz w:val="28"/>
            <w:szCs w:val="28"/>
          </w:rPr>
          <w:t>86</w:t>
        </w:r>
        <w:r w:rsidRPr="00360C05">
          <w:rPr>
            <w:rFonts w:ascii="Microsoft Yahei" w:hAnsi="Microsoft Yahei" w:cs="Helvetica" w:hint="eastAsia"/>
            <w:color w:val="333333"/>
            <w:kern w:val="0"/>
            <w:sz w:val="28"/>
            <w:szCs w:val="28"/>
          </w:rPr>
          <w:t>”</w:t>
        </w:r>
      </w:smartTag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开头的电子口岸</w:t>
      </w:r>
      <w:r w:rsidRPr="00360C05">
        <w:rPr>
          <w:rFonts w:ascii="Microsoft Yahei" w:hAnsi="Microsoft Yahei" w:cs="Helvetica"/>
          <w:color w:val="333333"/>
          <w:kern w:val="0"/>
          <w:sz w:val="28"/>
          <w:szCs w:val="28"/>
        </w:rPr>
        <w:t>IC</w:t>
      </w:r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卡与当前配发的读卡器可能会出现不兼容的情况。如使用上述类型卡片，建议直接办理</w:t>
      </w:r>
      <w:r w:rsidRPr="00360C05">
        <w:rPr>
          <w:rFonts w:ascii="Microsoft Yahei" w:hAnsi="Microsoft Yahei" w:cs="Helvetica"/>
          <w:color w:val="333333"/>
          <w:kern w:val="0"/>
          <w:sz w:val="28"/>
          <w:szCs w:val="28"/>
        </w:rPr>
        <w:t>“</w:t>
      </w:r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补卡换卡</w:t>
      </w:r>
      <w:r w:rsidRPr="00360C05">
        <w:rPr>
          <w:rFonts w:ascii="Microsoft Yahei" w:hAnsi="Microsoft Yahei" w:cs="Helvetica"/>
          <w:color w:val="333333"/>
          <w:kern w:val="0"/>
          <w:sz w:val="28"/>
          <w:szCs w:val="28"/>
        </w:rPr>
        <w:t>”</w:t>
      </w:r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业务，直接换成</w:t>
      </w:r>
      <w:r w:rsidRPr="00360C05">
        <w:rPr>
          <w:rFonts w:ascii="Microsoft Yahei" w:hAnsi="Microsoft Yahei" w:cs="Helvetica"/>
          <w:color w:val="333333"/>
          <w:kern w:val="0"/>
          <w:sz w:val="28"/>
          <w:szCs w:val="28"/>
        </w:rPr>
        <w:t>IKEY</w:t>
      </w:r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卡，</w:t>
      </w:r>
      <w:r w:rsidRPr="00360C05">
        <w:rPr>
          <w:rFonts w:ascii="Microsoft Yahei" w:hAnsi="Microsoft Yahei" w:cs="Helvetica"/>
          <w:color w:val="333333"/>
          <w:kern w:val="0"/>
          <w:sz w:val="28"/>
          <w:szCs w:val="28"/>
        </w:rPr>
        <w:t>USB</w:t>
      </w:r>
      <w:r w:rsidRPr="00360C05">
        <w:rPr>
          <w:rFonts w:ascii="Microsoft Yahei" w:hAnsi="Microsoft Yahei" w:cs="Helvetica" w:hint="eastAsia"/>
          <w:color w:val="333333"/>
          <w:kern w:val="0"/>
          <w:sz w:val="28"/>
          <w:szCs w:val="28"/>
        </w:rPr>
        <w:t>接口即插即用，无需再使用读卡器。</w:t>
      </w:r>
    </w:p>
    <w:p w:rsidR="0064413A" w:rsidRDefault="0064413A"/>
    <w:p w:rsidR="0064413A" w:rsidRDefault="0064413A"/>
    <w:p w:rsidR="0064413A" w:rsidRPr="00081744" w:rsidRDefault="0064413A" w:rsidP="005F3899">
      <w:pPr>
        <w:jc w:val="center"/>
        <w:rPr>
          <w:sz w:val="36"/>
          <w:szCs w:val="36"/>
        </w:rPr>
      </w:pPr>
      <w:r w:rsidRPr="00081744">
        <w:rPr>
          <w:rFonts w:hint="eastAsia"/>
          <w:sz w:val="36"/>
          <w:szCs w:val="36"/>
        </w:rPr>
        <w:t>企业购买电子口岸安全产品</w:t>
      </w:r>
      <w:r>
        <w:rPr>
          <w:rFonts w:hint="eastAsia"/>
          <w:sz w:val="36"/>
          <w:szCs w:val="36"/>
        </w:rPr>
        <w:t>流程</w:t>
      </w:r>
    </w:p>
    <w:p w:rsidR="0064413A" w:rsidRPr="005D18C5" w:rsidRDefault="0064413A" w:rsidP="00F6330F">
      <w:pPr>
        <w:ind w:firstLineChars="200" w:firstLine="31680"/>
        <w:rPr>
          <w:sz w:val="28"/>
          <w:szCs w:val="28"/>
        </w:rPr>
      </w:pPr>
      <w:r w:rsidRPr="00FB1C2C">
        <w:rPr>
          <w:rFonts w:hint="eastAsia"/>
          <w:sz w:val="28"/>
          <w:szCs w:val="28"/>
        </w:rPr>
        <w:t>企业购买</w:t>
      </w:r>
      <w:r>
        <w:rPr>
          <w:rFonts w:hint="eastAsia"/>
          <w:sz w:val="28"/>
          <w:szCs w:val="28"/>
        </w:rPr>
        <w:t>电子口岸</w:t>
      </w:r>
      <w:r w:rsidRPr="00FB1C2C">
        <w:rPr>
          <w:rFonts w:hint="eastAsia"/>
          <w:sz w:val="28"/>
          <w:szCs w:val="28"/>
        </w:rPr>
        <w:t>安全产品请登陆</w:t>
      </w:r>
      <w:hyperlink r:id="rId7" w:history="1">
        <w:r w:rsidRPr="00FB1C2C">
          <w:rPr>
            <w:rStyle w:val="Hyperlink"/>
            <w:sz w:val="28"/>
            <w:szCs w:val="28"/>
          </w:rPr>
          <w:t>http://www.th-mall.cn/</w:t>
        </w:r>
      </w:hyperlink>
      <w:r w:rsidRPr="00FB1C2C">
        <w:rPr>
          <w:rFonts w:hint="eastAsia"/>
          <w:sz w:val="28"/>
          <w:szCs w:val="28"/>
        </w:rPr>
        <w:t>（推荐使用火狐浏览器）</w:t>
      </w:r>
      <w:r w:rsidRPr="00FB1C2C">
        <w:rPr>
          <w:rFonts w:ascii="宋体" w:hAnsi="宋体" w:cs="宋体" w:hint="eastAsia"/>
          <w:kern w:val="0"/>
          <w:sz w:val="28"/>
          <w:szCs w:val="28"/>
        </w:rPr>
        <w:t>并</w:t>
      </w:r>
      <w:r w:rsidRPr="005D18C5">
        <w:rPr>
          <w:rFonts w:ascii="宋体" w:hAnsi="宋体" w:cs="宋体" w:hint="eastAsia"/>
          <w:kern w:val="0"/>
          <w:sz w:val="28"/>
          <w:szCs w:val="28"/>
        </w:rPr>
        <w:t>仔细阅读</w:t>
      </w:r>
      <w:r w:rsidRPr="005D18C5">
        <w:rPr>
          <w:rFonts w:ascii="宋体" w:cs="宋体" w:hint="eastAsia"/>
          <w:kern w:val="0"/>
          <w:sz w:val="28"/>
          <w:szCs w:val="28"/>
        </w:rPr>
        <w:t>“</w:t>
      </w:r>
      <w:r w:rsidRPr="005D18C5">
        <w:rPr>
          <w:rFonts w:ascii="宋体" w:hAnsi="宋体" w:cs="宋体" w:hint="eastAsia"/>
          <w:kern w:val="0"/>
          <w:sz w:val="28"/>
          <w:szCs w:val="28"/>
        </w:rPr>
        <w:t>购买须知</w:t>
      </w:r>
      <w:r w:rsidRPr="005D18C5">
        <w:rPr>
          <w:rFonts w:ascii="宋体" w:cs="宋体" w:hint="eastAsia"/>
          <w:kern w:val="0"/>
          <w:sz w:val="28"/>
          <w:szCs w:val="28"/>
        </w:rPr>
        <w:t>”</w:t>
      </w:r>
      <w:r w:rsidRPr="00FB1C2C">
        <w:rPr>
          <w:rFonts w:ascii="宋体" w:hAnsi="宋体" w:cs="宋体" w:hint="eastAsia"/>
          <w:kern w:val="0"/>
          <w:sz w:val="28"/>
          <w:szCs w:val="28"/>
        </w:rPr>
        <w:t>，</w:t>
      </w:r>
      <w:r w:rsidRPr="005D18C5">
        <w:rPr>
          <w:rFonts w:ascii="宋体" w:hAnsi="宋体" w:cs="宋体" w:hint="eastAsia"/>
          <w:kern w:val="0"/>
          <w:sz w:val="28"/>
          <w:szCs w:val="28"/>
        </w:rPr>
        <w:t>初次购买请先</w:t>
      </w:r>
      <w:r w:rsidRPr="00FB1C2C">
        <w:rPr>
          <w:rFonts w:ascii="宋体" w:hAnsi="宋体" w:cs="宋体" w:hint="eastAsia"/>
          <w:kern w:val="0"/>
          <w:sz w:val="28"/>
          <w:szCs w:val="28"/>
        </w:rPr>
        <w:t>进行“用户</w:t>
      </w:r>
      <w:r w:rsidRPr="005D18C5">
        <w:rPr>
          <w:rFonts w:ascii="宋体" w:hAnsi="宋体" w:cs="宋体" w:hint="eastAsia"/>
          <w:kern w:val="0"/>
          <w:sz w:val="28"/>
          <w:szCs w:val="28"/>
        </w:rPr>
        <w:t>注册</w:t>
      </w:r>
      <w:r w:rsidRPr="00FB1C2C">
        <w:rPr>
          <w:rFonts w:ascii="宋体" w:hAnsi="宋体" w:cs="宋体" w:hint="eastAsia"/>
          <w:kern w:val="0"/>
          <w:sz w:val="28"/>
          <w:szCs w:val="28"/>
        </w:rPr>
        <w:t>”</w:t>
      </w:r>
      <w:r w:rsidRPr="005D18C5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64413A" w:rsidRDefault="0064413A" w:rsidP="005F389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4.75pt;height:269.25pt;visibility:visible">
            <v:imagedata r:id="rId8" o:title=""/>
          </v:shape>
        </w:pict>
      </w:r>
    </w:p>
    <w:p w:rsidR="0064413A" w:rsidRPr="005F3899" w:rsidRDefault="0064413A">
      <w:r w:rsidRPr="007B6D6E">
        <w:rPr>
          <w:rFonts w:hint="eastAsia"/>
          <w:sz w:val="28"/>
          <w:szCs w:val="28"/>
        </w:rPr>
        <w:t>登录后点击</w:t>
      </w:r>
      <w:r w:rsidRPr="007B6D6E">
        <w:rPr>
          <w:sz w:val="28"/>
          <w:szCs w:val="28"/>
        </w:rPr>
        <w:t>“</w:t>
      </w:r>
      <w:r w:rsidRPr="007B6D6E">
        <w:rPr>
          <w:rFonts w:hint="eastAsia"/>
          <w:sz w:val="28"/>
          <w:szCs w:val="28"/>
        </w:rPr>
        <w:t>产品购买</w:t>
      </w:r>
      <w:r w:rsidRPr="007B6D6E">
        <w:rPr>
          <w:sz w:val="28"/>
          <w:szCs w:val="28"/>
        </w:rPr>
        <w:t>”</w:t>
      </w:r>
      <w:r w:rsidRPr="007B6D6E">
        <w:rPr>
          <w:rFonts w:hint="eastAsia"/>
          <w:sz w:val="28"/>
          <w:szCs w:val="28"/>
        </w:rPr>
        <w:t>，选择所在分中心（请选择：</w:t>
      </w:r>
      <w:r>
        <w:rPr>
          <w:rFonts w:hint="eastAsia"/>
          <w:color w:val="FF0000"/>
          <w:sz w:val="28"/>
          <w:szCs w:val="28"/>
        </w:rPr>
        <w:t>南京</w:t>
      </w:r>
      <w:r w:rsidRPr="009D1243">
        <w:rPr>
          <w:rFonts w:hint="eastAsia"/>
          <w:color w:val="FF0000"/>
          <w:sz w:val="28"/>
          <w:szCs w:val="28"/>
        </w:rPr>
        <w:t>分中心</w:t>
      </w:r>
      <w:r w:rsidRPr="007B6D6E">
        <w:rPr>
          <w:rFonts w:hint="eastAsia"/>
          <w:sz w:val="28"/>
          <w:szCs w:val="28"/>
        </w:rPr>
        <w:t>），点击</w:t>
      </w:r>
      <w:r w:rsidRPr="007B6D6E">
        <w:rPr>
          <w:sz w:val="28"/>
          <w:szCs w:val="28"/>
        </w:rPr>
        <w:t>“</w:t>
      </w:r>
      <w:r w:rsidRPr="007B6D6E">
        <w:rPr>
          <w:rFonts w:hint="eastAsia"/>
          <w:sz w:val="28"/>
          <w:szCs w:val="28"/>
        </w:rPr>
        <w:t>进入</w:t>
      </w:r>
      <w:r w:rsidRPr="007B6D6E">
        <w:rPr>
          <w:sz w:val="28"/>
          <w:szCs w:val="28"/>
        </w:rPr>
        <w:t>”</w:t>
      </w:r>
      <w:r w:rsidRPr="007B6D6E">
        <w:rPr>
          <w:rFonts w:hint="eastAsia"/>
          <w:sz w:val="28"/>
          <w:szCs w:val="28"/>
        </w:rPr>
        <w:t>，确定品类及数量。点击</w:t>
      </w:r>
      <w:r w:rsidRPr="007B6D6E">
        <w:rPr>
          <w:sz w:val="28"/>
          <w:szCs w:val="28"/>
        </w:rPr>
        <w:t>“</w:t>
      </w:r>
      <w:r w:rsidRPr="007B6D6E">
        <w:rPr>
          <w:rFonts w:hint="eastAsia"/>
          <w:sz w:val="28"/>
          <w:szCs w:val="28"/>
        </w:rPr>
        <w:t>提交订单</w:t>
      </w:r>
      <w:r w:rsidRPr="007B6D6E">
        <w:rPr>
          <w:sz w:val="28"/>
          <w:szCs w:val="28"/>
        </w:rPr>
        <w:t>”</w:t>
      </w:r>
      <w:r w:rsidRPr="007B6D6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并</w:t>
      </w:r>
      <w:r w:rsidRPr="007B6D6E">
        <w:rPr>
          <w:rFonts w:hint="eastAsia"/>
          <w:sz w:val="28"/>
          <w:szCs w:val="28"/>
        </w:rPr>
        <w:t>完善企业信息及发票信息，请确保信息准确。点击</w:t>
      </w:r>
      <w:r w:rsidRPr="007B6D6E">
        <w:rPr>
          <w:sz w:val="28"/>
          <w:szCs w:val="28"/>
        </w:rPr>
        <w:t>“</w:t>
      </w:r>
      <w:r w:rsidRPr="007B6D6E">
        <w:rPr>
          <w:rFonts w:hint="eastAsia"/>
          <w:sz w:val="28"/>
          <w:szCs w:val="28"/>
        </w:rPr>
        <w:t>立即结算</w:t>
      </w:r>
      <w:r w:rsidRPr="007B6D6E">
        <w:rPr>
          <w:sz w:val="28"/>
          <w:szCs w:val="28"/>
        </w:rPr>
        <w:t>”</w:t>
      </w:r>
      <w:r w:rsidRPr="007B6D6E">
        <w:rPr>
          <w:rFonts w:hint="eastAsia"/>
          <w:sz w:val="28"/>
          <w:szCs w:val="28"/>
        </w:rPr>
        <w:t>进行网上支付。</w:t>
      </w:r>
      <w:r>
        <w:rPr>
          <w:rFonts w:hint="eastAsia"/>
          <w:sz w:val="28"/>
          <w:szCs w:val="28"/>
        </w:rPr>
        <w:t>支付完成请将订单截图并打印下来。</w:t>
      </w:r>
      <w:r w:rsidRPr="00903C8B">
        <w:rPr>
          <w:rFonts w:hint="eastAsia"/>
          <w:color w:val="FF0000"/>
          <w:sz w:val="28"/>
          <w:szCs w:val="28"/>
        </w:rPr>
        <w:t>填写开具</w:t>
      </w:r>
      <w:r w:rsidRPr="00AE4B04">
        <w:rPr>
          <w:rFonts w:hint="eastAsia"/>
          <w:color w:val="FF0000"/>
          <w:sz w:val="28"/>
          <w:szCs w:val="28"/>
        </w:rPr>
        <w:t>发票企业名称必须</w:t>
      </w:r>
      <w:r>
        <w:rPr>
          <w:rFonts w:hint="eastAsia"/>
          <w:color w:val="FF0000"/>
          <w:sz w:val="28"/>
          <w:szCs w:val="28"/>
        </w:rPr>
        <w:t>与办理</w:t>
      </w:r>
      <w:r w:rsidRPr="00AE4B04">
        <w:rPr>
          <w:rFonts w:hint="eastAsia"/>
          <w:color w:val="FF0000"/>
          <w:sz w:val="28"/>
          <w:szCs w:val="28"/>
        </w:rPr>
        <w:t>电子口岸</w:t>
      </w:r>
      <w:r>
        <w:rPr>
          <w:rFonts w:hint="eastAsia"/>
          <w:color w:val="FF0000"/>
          <w:sz w:val="28"/>
          <w:szCs w:val="28"/>
        </w:rPr>
        <w:t>业务的企业名称一致</w:t>
      </w:r>
      <w:r w:rsidRPr="00AE4B04">
        <w:rPr>
          <w:rFonts w:hint="eastAsia"/>
          <w:color w:val="FF0000"/>
          <w:sz w:val="28"/>
          <w:szCs w:val="28"/>
        </w:rPr>
        <w:t>。</w:t>
      </w:r>
      <w:r w:rsidRPr="00584542">
        <w:rPr>
          <w:rFonts w:hint="eastAsia"/>
          <w:color w:val="7030A0"/>
          <w:sz w:val="28"/>
          <w:szCs w:val="28"/>
        </w:rPr>
        <w:t>也可以通过微信公众号：</w:t>
      </w:r>
      <w:r>
        <w:rPr>
          <w:rFonts w:hint="eastAsia"/>
          <w:color w:val="7030A0"/>
          <w:sz w:val="28"/>
          <w:szCs w:val="28"/>
        </w:rPr>
        <w:t>“</w:t>
      </w:r>
      <w:r w:rsidRPr="00584542">
        <w:rPr>
          <w:rFonts w:hint="eastAsia"/>
          <w:color w:val="7030A0"/>
          <w:sz w:val="28"/>
          <w:szCs w:val="28"/>
        </w:rPr>
        <w:t>清控高科</w:t>
      </w:r>
      <w:r>
        <w:rPr>
          <w:rFonts w:hint="eastAsia"/>
          <w:color w:val="7030A0"/>
          <w:sz w:val="28"/>
          <w:szCs w:val="28"/>
        </w:rPr>
        <w:t>”</w:t>
      </w:r>
      <w:r w:rsidRPr="00584542">
        <w:rPr>
          <w:rFonts w:hint="eastAsia"/>
          <w:color w:val="7030A0"/>
          <w:sz w:val="28"/>
          <w:szCs w:val="28"/>
        </w:rPr>
        <w:t>进行产品购买。</w:t>
      </w:r>
      <w:r>
        <w:rPr>
          <w:color w:val="7030A0"/>
          <w:sz w:val="28"/>
          <w:szCs w:val="28"/>
        </w:rPr>
        <w:t>IKEY</w:t>
      </w:r>
      <w:r>
        <w:rPr>
          <w:rFonts w:hint="eastAsia"/>
          <w:color w:val="7030A0"/>
          <w:sz w:val="28"/>
          <w:szCs w:val="28"/>
        </w:rPr>
        <w:t>卡：</w:t>
      </w:r>
      <w:r>
        <w:rPr>
          <w:color w:val="7030A0"/>
          <w:sz w:val="28"/>
          <w:szCs w:val="28"/>
        </w:rPr>
        <w:t>52</w:t>
      </w:r>
      <w:r>
        <w:rPr>
          <w:rFonts w:hint="eastAsia"/>
          <w:color w:val="7030A0"/>
          <w:sz w:val="28"/>
          <w:szCs w:val="28"/>
        </w:rPr>
        <w:t>元</w:t>
      </w:r>
      <w:r>
        <w:rPr>
          <w:color w:val="7030A0"/>
          <w:sz w:val="28"/>
          <w:szCs w:val="28"/>
        </w:rPr>
        <w:t>/</w:t>
      </w:r>
      <w:r>
        <w:rPr>
          <w:rFonts w:hint="eastAsia"/>
          <w:color w:val="7030A0"/>
          <w:sz w:val="28"/>
          <w:szCs w:val="28"/>
        </w:rPr>
        <w:t>张、读卡器</w:t>
      </w:r>
      <w:r>
        <w:rPr>
          <w:color w:val="7030A0"/>
          <w:sz w:val="28"/>
          <w:szCs w:val="28"/>
        </w:rPr>
        <w:t>85</w:t>
      </w:r>
      <w:r>
        <w:rPr>
          <w:rFonts w:hint="eastAsia"/>
          <w:color w:val="7030A0"/>
          <w:sz w:val="28"/>
          <w:szCs w:val="28"/>
        </w:rPr>
        <w:t>元</w:t>
      </w:r>
      <w:r>
        <w:rPr>
          <w:color w:val="7030A0"/>
          <w:sz w:val="28"/>
          <w:szCs w:val="28"/>
        </w:rPr>
        <w:t>/</w:t>
      </w:r>
      <w:r>
        <w:rPr>
          <w:rFonts w:hint="eastAsia"/>
          <w:color w:val="7030A0"/>
          <w:sz w:val="28"/>
          <w:szCs w:val="28"/>
        </w:rPr>
        <w:t>个</w:t>
      </w:r>
    </w:p>
    <w:sectPr w:rsidR="0064413A" w:rsidRPr="005F3899" w:rsidSect="00291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13A" w:rsidRDefault="0064413A" w:rsidP="000B167D">
      <w:r>
        <w:separator/>
      </w:r>
    </w:p>
  </w:endnote>
  <w:endnote w:type="continuationSeparator" w:id="1">
    <w:p w:rsidR="0064413A" w:rsidRDefault="0064413A" w:rsidP="000B1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13A" w:rsidRDefault="0064413A" w:rsidP="000B167D">
      <w:r>
        <w:separator/>
      </w:r>
    </w:p>
  </w:footnote>
  <w:footnote w:type="continuationSeparator" w:id="1">
    <w:p w:rsidR="0064413A" w:rsidRDefault="0064413A" w:rsidP="000B1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86A6B"/>
    <w:multiLevelType w:val="hybridMultilevel"/>
    <w:tmpl w:val="25D8208A"/>
    <w:lvl w:ilvl="0" w:tplc="3BB857D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773E608B"/>
    <w:multiLevelType w:val="multilevel"/>
    <w:tmpl w:val="FE384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6C71AF"/>
    <w:multiLevelType w:val="hybridMultilevel"/>
    <w:tmpl w:val="FF2CC6EC"/>
    <w:lvl w:ilvl="0" w:tplc="6E44C966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6CB"/>
    <w:rsid w:val="00045AC7"/>
    <w:rsid w:val="00061282"/>
    <w:rsid w:val="00072E3B"/>
    <w:rsid w:val="00075591"/>
    <w:rsid w:val="00081744"/>
    <w:rsid w:val="00086452"/>
    <w:rsid w:val="000870CE"/>
    <w:rsid w:val="000B167D"/>
    <w:rsid w:val="00133186"/>
    <w:rsid w:val="00143356"/>
    <w:rsid w:val="001C469D"/>
    <w:rsid w:val="001E2BF6"/>
    <w:rsid w:val="001E476D"/>
    <w:rsid w:val="002122AA"/>
    <w:rsid w:val="002451A8"/>
    <w:rsid w:val="0026771D"/>
    <w:rsid w:val="002917AD"/>
    <w:rsid w:val="002C6BB4"/>
    <w:rsid w:val="002E351E"/>
    <w:rsid w:val="002F4038"/>
    <w:rsid w:val="00360C05"/>
    <w:rsid w:val="0037181E"/>
    <w:rsid w:val="00377169"/>
    <w:rsid w:val="00386A4D"/>
    <w:rsid w:val="004008C5"/>
    <w:rsid w:val="00413D66"/>
    <w:rsid w:val="0041723C"/>
    <w:rsid w:val="004D4F1B"/>
    <w:rsid w:val="00533139"/>
    <w:rsid w:val="005755D1"/>
    <w:rsid w:val="00584542"/>
    <w:rsid w:val="005B387C"/>
    <w:rsid w:val="005B575C"/>
    <w:rsid w:val="005D18C5"/>
    <w:rsid w:val="005F3899"/>
    <w:rsid w:val="00626EC2"/>
    <w:rsid w:val="006420FA"/>
    <w:rsid w:val="0064413A"/>
    <w:rsid w:val="00652AA3"/>
    <w:rsid w:val="0067010C"/>
    <w:rsid w:val="006813F0"/>
    <w:rsid w:val="00700AFF"/>
    <w:rsid w:val="0073411A"/>
    <w:rsid w:val="00736576"/>
    <w:rsid w:val="00761EF3"/>
    <w:rsid w:val="007925D8"/>
    <w:rsid w:val="007B2980"/>
    <w:rsid w:val="007B6D6E"/>
    <w:rsid w:val="007C0B07"/>
    <w:rsid w:val="007C0F6D"/>
    <w:rsid w:val="007C26CB"/>
    <w:rsid w:val="00822F95"/>
    <w:rsid w:val="0083799D"/>
    <w:rsid w:val="00874D3A"/>
    <w:rsid w:val="00881B9E"/>
    <w:rsid w:val="0089774C"/>
    <w:rsid w:val="008E39A5"/>
    <w:rsid w:val="008E5353"/>
    <w:rsid w:val="008E66ED"/>
    <w:rsid w:val="008F1FBB"/>
    <w:rsid w:val="00903C8B"/>
    <w:rsid w:val="009A6BEC"/>
    <w:rsid w:val="009B08E8"/>
    <w:rsid w:val="009D1243"/>
    <w:rsid w:val="00A51A3F"/>
    <w:rsid w:val="00A85772"/>
    <w:rsid w:val="00AE4B04"/>
    <w:rsid w:val="00AE59A3"/>
    <w:rsid w:val="00B54C86"/>
    <w:rsid w:val="00BA098E"/>
    <w:rsid w:val="00C50E46"/>
    <w:rsid w:val="00C84B47"/>
    <w:rsid w:val="00C954E9"/>
    <w:rsid w:val="00CB2176"/>
    <w:rsid w:val="00CB332B"/>
    <w:rsid w:val="00DC6C7A"/>
    <w:rsid w:val="00E21B2A"/>
    <w:rsid w:val="00E8258F"/>
    <w:rsid w:val="00EC1A23"/>
    <w:rsid w:val="00ED0356"/>
    <w:rsid w:val="00EE6E66"/>
    <w:rsid w:val="00F1236C"/>
    <w:rsid w:val="00F13724"/>
    <w:rsid w:val="00F6330F"/>
    <w:rsid w:val="00FB1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7A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B1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167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1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167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C0F6D"/>
    <w:pPr>
      <w:ind w:firstLineChars="200" w:firstLine="420"/>
    </w:pPr>
  </w:style>
  <w:style w:type="table" w:styleId="TableGrid">
    <w:name w:val="Table Grid"/>
    <w:basedOn w:val="TableNormal"/>
    <w:uiPriority w:val="99"/>
    <w:rsid w:val="008E39A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F38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F38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389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5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5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th-mall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241</TotalTime>
  <Pages>2</Pages>
  <Words>129</Words>
  <Characters>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 meng</dc:creator>
  <cp:keywords/>
  <dc:description/>
  <cp:lastModifiedBy>caomeixia</cp:lastModifiedBy>
  <cp:revision>26</cp:revision>
  <dcterms:created xsi:type="dcterms:W3CDTF">2020-01-29T02:53:00Z</dcterms:created>
  <dcterms:modified xsi:type="dcterms:W3CDTF">2020-06-11T01:13:00Z</dcterms:modified>
</cp:coreProperties>
</file>